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C4874" w14:textId="77777777" w:rsidR="007557B5" w:rsidRDefault="00FC40D4">
      <w:pPr>
        <w:pStyle w:val="Corpotesto"/>
        <w:spacing w:before="4"/>
        <w:rPr>
          <w:rFonts w:ascii="Times New Roman"/>
          <w:sz w:val="20"/>
        </w:rPr>
      </w:pPr>
      <w:r>
        <w:rPr>
          <w:noProof/>
          <w:lang w:bidi="ar-SA"/>
        </w:rPr>
        <w:drawing>
          <wp:anchor distT="0" distB="0" distL="0" distR="0" simplePos="0" relativeHeight="251382784" behindDoc="1" locked="0" layoutInCell="1" allowOverlap="1" wp14:anchorId="686B96E3" wp14:editId="02887C9A">
            <wp:simplePos x="0" y="0"/>
            <wp:positionH relativeFrom="page">
              <wp:posOffset>798576</wp:posOffset>
            </wp:positionH>
            <wp:positionV relativeFrom="page">
              <wp:posOffset>1423410</wp:posOffset>
            </wp:positionV>
            <wp:extent cx="5963412" cy="8435340"/>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7" cstate="print"/>
                    <a:stretch>
                      <a:fillRect/>
                    </a:stretch>
                  </pic:blipFill>
                  <pic:spPr>
                    <a:xfrm>
                      <a:off x="0" y="0"/>
                      <a:ext cx="5963412" cy="8435340"/>
                    </a:xfrm>
                    <a:prstGeom prst="rect">
                      <a:avLst/>
                    </a:prstGeom>
                  </pic:spPr>
                </pic:pic>
              </a:graphicData>
            </a:graphic>
          </wp:anchor>
        </w:drawing>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22"/>
        <w:gridCol w:w="221"/>
        <w:gridCol w:w="9092"/>
        <w:gridCol w:w="221"/>
        <w:gridCol w:w="221"/>
      </w:tblGrid>
      <w:tr w:rsidR="00790BE4" w14:paraId="20DD3AEC" w14:textId="77777777" w:rsidTr="00625F5B">
        <w:tc>
          <w:tcPr>
            <w:tcW w:w="1698" w:type="dxa"/>
          </w:tcPr>
          <w:p w14:paraId="75545C7C" w14:textId="77777777" w:rsidR="00790BE4" w:rsidRDefault="00790BE4" w:rsidP="00D26EE9">
            <w:pPr>
              <w:pStyle w:val="Titolo1"/>
              <w:spacing w:line="247" w:lineRule="auto"/>
              <w:ind w:left="0"/>
              <w:jc w:val="center"/>
            </w:pPr>
          </w:p>
        </w:tc>
        <w:tc>
          <w:tcPr>
            <w:tcW w:w="1698" w:type="dxa"/>
          </w:tcPr>
          <w:p w14:paraId="406CF2CA" w14:textId="77777777" w:rsidR="00790BE4" w:rsidRDefault="00790BE4" w:rsidP="00D26EE9">
            <w:pPr>
              <w:pStyle w:val="Titolo1"/>
              <w:spacing w:line="247" w:lineRule="auto"/>
              <w:ind w:left="0"/>
              <w:jc w:val="center"/>
            </w:pPr>
          </w:p>
        </w:tc>
        <w:tc>
          <w:tcPr>
            <w:tcW w:w="999" w:type="dxa"/>
          </w:tcPr>
          <w:p w14:paraId="2EAAFF08" w14:textId="77777777" w:rsidR="00790BE4" w:rsidRDefault="00790BE4" w:rsidP="00D26EE9">
            <w:pPr>
              <w:pStyle w:val="Titolo1"/>
              <w:spacing w:line="247" w:lineRule="auto"/>
              <w:ind w:left="0"/>
              <w:jc w:val="center"/>
            </w:pPr>
          </w:p>
        </w:tc>
        <w:tc>
          <w:tcPr>
            <w:tcW w:w="1698" w:type="dxa"/>
          </w:tcPr>
          <w:p w14:paraId="65355F83" w14:textId="77777777" w:rsidR="00B872A4" w:rsidRDefault="00B872A4" w:rsidP="00D26EE9">
            <w:pPr>
              <w:pStyle w:val="Titolo1"/>
              <w:spacing w:line="247" w:lineRule="auto"/>
              <w:ind w:left="0"/>
              <w:jc w:val="center"/>
            </w:pPr>
          </w:p>
          <w:p w14:paraId="7106B2F7" w14:textId="47C82B63" w:rsidR="00790BE4" w:rsidRDefault="00B872A4" w:rsidP="00D26EE9">
            <w:pPr>
              <w:pStyle w:val="Titolo1"/>
              <w:spacing w:line="247" w:lineRule="auto"/>
              <w:ind w:left="0"/>
              <w:jc w:val="center"/>
            </w:pPr>
            <w:r w:rsidRPr="00B872A4">
              <w:rPr>
                <w:noProof/>
              </w:rPr>
              <w:drawing>
                <wp:inline distT="0" distB="0" distL="0" distR="0" wp14:anchorId="42528320" wp14:editId="63939080">
                  <wp:extent cx="6296025" cy="1543050"/>
                  <wp:effectExtent l="0" t="0" r="0" b="0"/>
                  <wp:docPr id="1676451039"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6025" cy="1543050"/>
                          </a:xfrm>
                          <a:prstGeom prst="rect">
                            <a:avLst/>
                          </a:prstGeom>
                          <a:noFill/>
                          <a:ln>
                            <a:noFill/>
                          </a:ln>
                        </pic:spPr>
                      </pic:pic>
                    </a:graphicData>
                  </a:graphic>
                </wp:inline>
              </w:drawing>
            </w:r>
          </w:p>
        </w:tc>
        <w:tc>
          <w:tcPr>
            <w:tcW w:w="1699" w:type="dxa"/>
          </w:tcPr>
          <w:p w14:paraId="290C9E80" w14:textId="77777777" w:rsidR="00790BE4" w:rsidRDefault="00790BE4" w:rsidP="00D26EE9">
            <w:pPr>
              <w:pStyle w:val="Titolo1"/>
              <w:spacing w:line="247" w:lineRule="auto"/>
              <w:ind w:left="0"/>
              <w:jc w:val="center"/>
            </w:pPr>
          </w:p>
        </w:tc>
        <w:tc>
          <w:tcPr>
            <w:tcW w:w="1699" w:type="dxa"/>
          </w:tcPr>
          <w:p w14:paraId="64295636" w14:textId="77777777" w:rsidR="00790BE4" w:rsidRDefault="00790BE4" w:rsidP="00D26EE9">
            <w:pPr>
              <w:pStyle w:val="Titolo1"/>
              <w:spacing w:line="247" w:lineRule="auto"/>
              <w:ind w:left="0"/>
              <w:jc w:val="center"/>
            </w:pPr>
          </w:p>
        </w:tc>
      </w:tr>
    </w:tbl>
    <w:p w14:paraId="622A3963" w14:textId="77777777" w:rsidR="007557B5" w:rsidRPr="00CE00B5" w:rsidRDefault="00FC40D4" w:rsidP="00D26EE9">
      <w:pPr>
        <w:pStyle w:val="Titolo1"/>
        <w:spacing w:line="247" w:lineRule="auto"/>
        <w:ind w:left="0"/>
        <w:jc w:val="center"/>
      </w:pPr>
      <w:r w:rsidRPr="00CE00B5">
        <w:t xml:space="preserve">PROCEDURA </w:t>
      </w:r>
      <w:r w:rsidR="00CE00B5">
        <w:t xml:space="preserve">PER L’EVACUAZIONE DELLE PERSONE </w:t>
      </w:r>
      <w:r w:rsidRPr="00CE00B5">
        <w:t>DISABILI</w:t>
      </w:r>
      <w:r w:rsidR="00CE00B5">
        <w:t xml:space="preserve"> O CON RIDOTTE CAPACITÀ MOTORIE</w:t>
      </w:r>
    </w:p>
    <w:p w14:paraId="08E87A03" w14:textId="77777777" w:rsidR="007557B5" w:rsidRDefault="007557B5">
      <w:pPr>
        <w:pStyle w:val="Corpotesto"/>
        <w:spacing w:before="8"/>
        <w:rPr>
          <w:b/>
          <w:sz w:val="32"/>
        </w:rPr>
      </w:pPr>
    </w:p>
    <w:p w14:paraId="599D7FE8" w14:textId="77777777" w:rsidR="007557B5" w:rsidRDefault="00FC40D4" w:rsidP="00CE00B5">
      <w:pPr>
        <w:pStyle w:val="Corpotesto"/>
        <w:spacing w:line="360" w:lineRule="auto"/>
        <w:ind w:left="273" w:right="143" w:hanging="1"/>
        <w:jc w:val="both"/>
      </w:pPr>
      <w:r>
        <w:t xml:space="preserve">Questa procedura fornisce indicazioni per il soccorso e l’evacuazione delle </w:t>
      </w:r>
      <w:r>
        <w:rPr>
          <w:b/>
        </w:rPr>
        <w:t xml:space="preserve">persone disabili </w:t>
      </w:r>
      <w:r>
        <w:t>in situazioni di emergenza. L’evenienza di trasportare o semplicemente assistere disabili in caso d’incendio o altro tipo di emergenza richiede metodiche e comportamenti specifici ed appropriati da parte dei soccorritori. Da qui l’idea di redigere una procedura semplice che supporti l’azione di chi porta aiuto, mettendolo in guardia sugli errori da evitare e suggerendogli i modi fra i più corretti per intervenire.</w:t>
      </w:r>
    </w:p>
    <w:p w14:paraId="0A40D7AD" w14:textId="77777777" w:rsidR="007557B5" w:rsidRDefault="00FC40D4" w:rsidP="00CE00B5">
      <w:pPr>
        <w:pStyle w:val="Corpotesto"/>
        <w:spacing w:line="360" w:lineRule="auto"/>
        <w:ind w:left="273" w:right="143"/>
        <w:jc w:val="both"/>
      </w:pPr>
      <w:r>
        <w:t xml:space="preserve">La possibile presenza di persone disabili in una struttura </w:t>
      </w:r>
      <w:r w:rsidR="00CE00B5">
        <w:t>scolastica</w:t>
      </w:r>
      <w:r>
        <w:t>, può essere data da colleghi  di lavoro</w:t>
      </w:r>
      <w:r w:rsidR="00CE00B5">
        <w:t>, studenti</w:t>
      </w:r>
      <w:r>
        <w:t xml:space="preserve"> o da persone presenti occasionalmente. Inoltre, bisogna aggiungere i lavoratori e gli studenti che, anche per periodi brevi, si trovano in uno stato di invalidità anche parziale (es. donne in stato di gravidanza, persone con arti fratturati, ecc.). Sarà cura delle persone che si trovano nelle condizioni appena citate di avvertire i colleghi </w:t>
      </w:r>
      <w:r w:rsidRPr="00CE00B5">
        <w:rPr>
          <w:b/>
          <w:i/>
        </w:rPr>
        <w:t>Addetti Antincendio</w:t>
      </w:r>
      <w:r>
        <w:rPr>
          <w:i/>
        </w:rPr>
        <w:t xml:space="preserve"> </w:t>
      </w:r>
      <w:r>
        <w:t xml:space="preserve">per segnalare la propria situazione; tale segnalazione permette agli </w:t>
      </w:r>
      <w:r w:rsidRPr="00CE00B5">
        <w:rPr>
          <w:b/>
          <w:i/>
        </w:rPr>
        <w:t>Addetti</w:t>
      </w:r>
      <w:r>
        <w:rPr>
          <w:i/>
        </w:rPr>
        <w:t xml:space="preserve"> </w:t>
      </w:r>
      <w:r>
        <w:t>stessi di poter meglio intervenire e di poter meglio gestire la situazione di</w:t>
      </w:r>
      <w:r>
        <w:rPr>
          <w:spacing w:val="1"/>
        </w:rPr>
        <w:t xml:space="preserve"> </w:t>
      </w:r>
      <w:r>
        <w:t>emergenza.</w:t>
      </w:r>
    </w:p>
    <w:p w14:paraId="749ECD01" w14:textId="77777777" w:rsidR="007557B5" w:rsidRDefault="00FC40D4" w:rsidP="00CE00B5">
      <w:pPr>
        <w:pStyle w:val="Corpotesto"/>
        <w:spacing w:line="360" w:lineRule="auto"/>
        <w:ind w:left="273" w:right="143"/>
        <w:jc w:val="both"/>
      </w:pPr>
      <w:r>
        <w:t>Si deve, inoltre, ricordare che una persona non identificabile come disabile in condizioni ambientali normali, se coinvolta in una situazione di crisi potrebbe non essere in grado di rispondere correttamente, adottando, di fatto, comportamenti tali da configurarsi come condizioni transitorie di disabilità.</w:t>
      </w:r>
    </w:p>
    <w:p w14:paraId="0B2B924F" w14:textId="77777777" w:rsidR="007557B5" w:rsidRDefault="00FC40D4" w:rsidP="00CE00B5">
      <w:pPr>
        <w:spacing w:line="360" w:lineRule="auto"/>
        <w:ind w:left="273" w:right="144"/>
        <w:jc w:val="both"/>
      </w:pPr>
      <w:r>
        <w:t xml:space="preserve">Affinché un “soccorritore” possa dare un aiuto concreto è necessario che </w:t>
      </w:r>
      <w:r>
        <w:rPr>
          <w:b/>
        </w:rPr>
        <w:t>sia in grado di comprendere i bisogni della persona da aiutare</w:t>
      </w:r>
      <w:r>
        <w:t xml:space="preserve">, anche in funzione del tipo di disabilità che questa presenta e che </w:t>
      </w:r>
      <w:r>
        <w:rPr>
          <w:b/>
        </w:rPr>
        <w:t>sia in grado di comunicare un primo e rassicurante messaggio in cui siano specificate le azioni basilari da intraprendere per garantire un allontanamento celere e sicuro dalla fonte di</w:t>
      </w:r>
      <w:r>
        <w:rPr>
          <w:b/>
          <w:spacing w:val="2"/>
        </w:rPr>
        <w:t xml:space="preserve"> </w:t>
      </w:r>
      <w:r>
        <w:rPr>
          <w:b/>
        </w:rPr>
        <w:t>pericolo</w:t>
      </w:r>
      <w:r>
        <w:t>.</w:t>
      </w:r>
    </w:p>
    <w:p w14:paraId="21988664" w14:textId="77777777" w:rsidR="007557B5" w:rsidRDefault="00FC40D4">
      <w:pPr>
        <w:pStyle w:val="Corpotesto"/>
        <w:spacing w:before="158"/>
        <w:ind w:left="273"/>
        <w:jc w:val="both"/>
      </w:pPr>
      <w:r>
        <w:t>Gli elementi che possono determinare le criticità in questa fase dipendono fondamentalmente:</w:t>
      </w:r>
    </w:p>
    <w:p w14:paraId="73686BD0" w14:textId="77777777" w:rsidR="007557B5" w:rsidRDefault="00FC40D4" w:rsidP="00D26EE9">
      <w:pPr>
        <w:pStyle w:val="Corpotesto"/>
        <w:numPr>
          <w:ilvl w:val="0"/>
          <w:numId w:val="3"/>
        </w:numPr>
        <w:spacing w:before="160"/>
        <w:ind w:right="144"/>
        <w:jc w:val="both"/>
      </w:pPr>
      <w:r>
        <w:t>dalle barriere architettoniche presenti nella struttura edilizia (scale, gradini, passaggi stretti, barriere percettive, ecc.) che limitano o annullano la possibilità di raggiungere un luogo sicuro in modo autonomo;</w:t>
      </w:r>
    </w:p>
    <w:p w14:paraId="07FD0154" w14:textId="77777777" w:rsidR="007557B5" w:rsidRDefault="008019D9" w:rsidP="00D26EE9">
      <w:pPr>
        <w:pStyle w:val="Corpotesto"/>
        <w:numPr>
          <w:ilvl w:val="0"/>
          <w:numId w:val="3"/>
        </w:numPr>
        <w:spacing w:before="159"/>
        <w:ind w:right="143"/>
        <w:jc w:val="both"/>
      </w:pPr>
      <w:r>
        <w:rPr>
          <w:noProof/>
          <w:lang w:bidi="ar-SA"/>
        </w:rPr>
        <w:lastRenderedPageBreak/>
        <mc:AlternateContent>
          <mc:Choice Requires="wps">
            <w:drawing>
              <wp:anchor distT="0" distB="0" distL="114300" distR="114300" simplePos="0" relativeHeight="251671552" behindDoc="0" locked="0" layoutInCell="1" allowOverlap="1" wp14:anchorId="34B91785" wp14:editId="3BC81CB6">
                <wp:simplePos x="0" y="0"/>
                <wp:positionH relativeFrom="column">
                  <wp:posOffset>6309360</wp:posOffset>
                </wp:positionH>
                <wp:positionV relativeFrom="paragraph">
                  <wp:posOffset>933892</wp:posOffset>
                </wp:positionV>
                <wp:extent cx="230588" cy="206734"/>
                <wp:effectExtent l="0" t="0" r="0" b="3175"/>
                <wp:wrapNone/>
                <wp:docPr id="21" name="Casella di testo 21"/>
                <wp:cNvGraphicFramePr/>
                <a:graphic xmlns:a="http://schemas.openxmlformats.org/drawingml/2006/main">
                  <a:graphicData uri="http://schemas.microsoft.com/office/word/2010/wordprocessingShape">
                    <wps:wsp>
                      <wps:cNvSpPr txBox="1"/>
                      <wps:spPr>
                        <a:xfrm>
                          <a:off x="0" y="0"/>
                          <a:ext cx="230588" cy="20673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AE037E" w14:textId="77777777" w:rsidR="008019D9" w:rsidRDefault="008019D9">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Casella di testo 21" o:spid="_x0000_s1026" type="#_x0000_t202" style="position:absolute;left:0;text-align:left;margin-left:496.8pt;margin-top:73.55pt;width:18.15pt;height:16.3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" fillcolor="white [3201]" stroked="f" strokeweight=".5pt">
                <v:textbox>
                  <w:txbxContent>
                    <w:p w:rsidR="008019D9" w:rsidRDefault="008019D9">
                      <w:r>
                        <w:t>1</w:t>
                      </w:r>
                    </w:p>
                  </w:txbxContent>
                </v:textbox>
              </v:shape>
            </w:pict>
          </mc:Fallback>
        </mc:AlternateContent>
      </w:r>
      <w:r w:rsidR="00FC40D4">
        <w:t xml:space="preserve">dalla mancanza di conoscenze appropriate da parte dei soccorritori e degli </w:t>
      </w:r>
      <w:r w:rsidR="00FC40D4">
        <w:rPr>
          <w:i/>
        </w:rPr>
        <w:t>Addetti Antincendio</w:t>
      </w:r>
      <w:r w:rsidR="00FC40D4">
        <w:t>, sulle modalità di percezione, orientamento e fruizione degli spazi da parte di questo tipo di persone.</w:t>
      </w:r>
    </w:p>
    <w:p w14:paraId="1028A340" w14:textId="77777777" w:rsidR="00D26EE9" w:rsidRDefault="00FC40D4" w:rsidP="00D26EE9">
      <w:pPr>
        <w:pStyle w:val="Corpotesto"/>
        <w:spacing w:before="161"/>
        <w:ind w:left="273" w:right="143"/>
        <w:jc w:val="both"/>
      </w:pPr>
      <w:r>
        <w:t>Queste condizioni si possono verificare contemporaneamente e, pertanto, vanno affrontate e risolte insieme: alla prima va contrapposta una corretta pianificazione degli interventi da apportare nel tempo all’edificio, la seconda si affronta predisponendo misure gestionali opportune e formando in modo specifico il personale incaricato.</w:t>
      </w:r>
    </w:p>
    <w:p w14:paraId="020B766A" w14:textId="77777777" w:rsidR="007557B5" w:rsidRDefault="00FC40D4" w:rsidP="00D26EE9">
      <w:pPr>
        <w:tabs>
          <w:tab w:val="left" w:pos="1665"/>
        </w:tabs>
        <w:rPr>
          <w:sz w:val="20"/>
        </w:rPr>
      </w:pPr>
      <w:r>
        <w:rPr>
          <w:noProof/>
          <w:lang w:bidi="ar-SA"/>
        </w:rPr>
        <w:drawing>
          <wp:anchor distT="0" distB="0" distL="0" distR="0" simplePos="0" relativeHeight="251383808" behindDoc="1" locked="0" layoutInCell="1" allowOverlap="1" wp14:anchorId="07025254" wp14:editId="7F1D1CAE">
            <wp:simplePos x="0" y="0"/>
            <wp:positionH relativeFrom="page">
              <wp:posOffset>798576</wp:posOffset>
            </wp:positionH>
            <wp:positionV relativeFrom="page">
              <wp:posOffset>1423410</wp:posOffset>
            </wp:positionV>
            <wp:extent cx="5963412" cy="843534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5963412" cy="8435340"/>
                    </a:xfrm>
                    <a:prstGeom prst="rect">
                      <a:avLst/>
                    </a:prstGeom>
                  </pic:spPr>
                </pic:pic>
              </a:graphicData>
            </a:graphic>
          </wp:anchor>
        </w:drawing>
      </w:r>
    </w:p>
    <w:p w14:paraId="0CCA81C6" w14:textId="77777777" w:rsidR="007557B5" w:rsidRPr="00D26EE9" w:rsidRDefault="00FC40D4">
      <w:pPr>
        <w:pStyle w:val="Titolo1"/>
        <w:spacing w:before="166" w:line="247" w:lineRule="auto"/>
        <w:ind w:left="3568" w:right="722" w:hanging="2511"/>
      </w:pPr>
      <w:r w:rsidRPr="00D26EE9">
        <w:t>MISURE DA ATTUARSI PRIMA DEL VERIFICARSI DELL’EMERGENZA</w:t>
      </w:r>
    </w:p>
    <w:p w14:paraId="4FE1446D" w14:textId="77777777" w:rsidR="007557B5" w:rsidRDefault="007557B5">
      <w:pPr>
        <w:pStyle w:val="Corpotesto"/>
        <w:spacing w:before="7"/>
        <w:rPr>
          <w:b/>
          <w:sz w:val="49"/>
        </w:rPr>
      </w:pPr>
    </w:p>
    <w:p w14:paraId="100ADC9D" w14:textId="77777777" w:rsidR="007557B5" w:rsidRDefault="00FC40D4">
      <w:pPr>
        <w:pStyle w:val="Corpotesto"/>
        <w:ind w:left="415" w:right="143"/>
        <w:jc w:val="both"/>
      </w:pPr>
      <w:r>
        <w:t xml:space="preserve">Il primo passo da compiere è quello di </w:t>
      </w:r>
      <w:r>
        <w:rPr>
          <w:u w:val="single"/>
        </w:rPr>
        <w:t>individuare</w:t>
      </w:r>
      <w:r>
        <w:t xml:space="preserve">, sia attraverso la conoscenza dell’ambiente di lavoro che durante l’effettuazione delle prove di evacuazione periodiche, le </w:t>
      </w:r>
      <w:r>
        <w:rPr>
          <w:u w:val="single"/>
        </w:rPr>
        <w:t>difficoltà di carattere</w:t>
      </w:r>
      <w:r>
        <w:t xml:space="preserve"> </w:t>
      </w:r>
      <w:r>
        <w:rPr>
          <w:u w:val="single"/>
        </w:rPr>
        <w:t>motorio, sensoriale o cognitivo che l’ambiente può determinare</w:t>
      </w:r>
      <w:r>
        <w:t>.</w:t>
      </w:r>
    </w:p>
    <w:p w14:paraId="0BBE211F" w14:textId="77777777" w:rsidR="007557B5" w:rsidRDefault="007557B5">
      <w:pPr>
        <w:pStyle w:val="Corpotesto"/>
        <w:rPr>
          <w:sz w:val="20"/>
        </w:rPr>
      </w:pPr>
    </w:p>
    <w:p w14:paraId="18094A93" w14:textId="77777777" w:rsidR="007557B5" w:rsidRDefault="00D26EE9" w:rsidP="00D26EE9">
      <w:pPr>
        <w:pStyle w:val="Corpotesto"/>
        <w:tabs>
          <w:tab w:val="left" w:pos="2417"/>
        </w:tabs>
        <w:spacing w:before="6"/>
        <w:rPr>
          <w:sz w:val="24"/>
        </w:rPr>
      </w:pPr>
      <w:r>
        <w:rPr>
          <w:sz w:val="24"/>
        </w:rPr>
        <w:tab/>
      </w:r>
    </w:p>
    <w:p w14:paraId="377EB89A" w14:textId="77777777" w:rsidR="007557B5" w:rsidRPr="00D26EE9" w:rsidRDefault="00FC40D4">
      <w:pPr>
        <w:pStyle w:val="Corpotesto"/>
        <w:spacing w:before="68"/>
        <w:ind w:left="415"/>
      </w:pPr>
      <w:r w:rsidRPr="00D26EE9">
        <w:t>Gli elementi che possono determinare le criticità in questa fase dipendono fondamentalmente:</w:t>
      </w:r>
    </w:p>
    <w:p w14:paraId="137CC590" w14:textId="77777777" w:rsidR="007557B5" w:rsidRPr="00D26EE9" w:rsidRDefault="007557B5">
      <w:pPr>
        <w:pStyle w:val="Corpotesto"/>
      </w:pPr>
    </w:p>
    <w:p w14:paraId="34B3E215" w14:textId="77777777" w:rsidR="007557B5" w:rsidRPr="00D26EE9" w:rsidRDefault="007557B5">
      <w:pPr>
        <w:pStyle w:val="Corpotesto"/>
        <w:rPr>
          <w:sz w:val="29"/>
        </w:rPr>
      </w:pPr>
    </w:p>
    <w:p w14:paraId="73F4FF04" w14:textId="77777777" w:rsidR="007557B5" w:rsidRPr="00D26EE9" w:rsidRDefault="00FC40D4">
      <w:pPr>
        <w:pStyle w:val="Paragrafoelenco"/>
        <w:numPr>
          <w:ilvl w:val="0"/>
          <w:numId w:val="1"/>
        </w:numPr>
        <w:tabs>
          <w:tab w:val="left" w:pos="1214"/>
          <w:tab w:val="left" w:pos="1215"/>
        </w:tabs>
        <w:spacing w:before="1"/>
        <w:ind w:hanging="419"/>
      </w:pPr>
      <w:r w:rsidRPr="00D26EE9">
        <w:t xml:space="preserve">dagli </w:t>
      </w:r>
      <w:r w:rsidRPr="00D26EE9">
        <w:rPr>
          <w:b/>
        </w:rPr>
        <w:t xml:space="preserve">ostacoli di tipo edilizio </w:t>
      </w:r>
      <w:r w:rsidRPr="00D26EE9">
        <w:t>presenti nell’ambiente, quali ad</w:t>
      </w:r>
      <w:r w:rsidRPr="00D26EE9">
        <w:rPr>
          <w:spacing w:val="4"/>
        </w:rPr>
        <w:t xml:space="preserve"> </w:t>
      </w:r>
      <w:r w:rsidRPr="00D26EE9">
        <w:t>esempio:</w:t>
      </w:r>
    </w:p>
    <w:p w14:paraId="18E82FEC" w14:textId="77777777" w:rsidR="007557B5" w:rsidRPr="00D26EE9" w:rsidRDefault="00FC40D4">
      <w:pPr>
        <w:pStyle w:val="Paragrafoelenco"/>
        <w:numPr>
          <w:ilvl w:val="1"/>
          <w:numId w:val="1"/>
        </w:numPr>
        <w:tabs>
          <w:tab w:val="left" w:pos="1856"/>
        </w:tabs>
        <w:spacing w:before="164"/>
        <w:ind w:left="1855" w:hanging="361"/>
      </w:pPr>
      <w:r w:rsidRPr="00D26EE9">
        <w:t>la presenza di gradini od ostacoli sui percorsi</w:t>
      </w:r>
      <w:r w:rsidRPr="00D26EE9">
        <w:rPr>
          <w:spacing w:val="-3"/>
        </w:rPr>
        <w:t xml:space="preserve"> </w:t>
      </w:r>
      <w:r w:rsidRPr="00D26EE9">
        <w:t>orizzontali;</w:t>
      </w:r>
    </w:p>
    <w:p w14:paraId="1E8320C4" w14:textId="77777777" w:rsidR="007557B5" w:rsidRPr="00D26EE9" w:rsidRDefault="00FC40D4">
      <w:pPr>
        <w:pStyle w:val="Paragrafoelenco"/>
        <w:numPr>
          <w:ilvl w:val="1"/>
          <w:numId w:val="1"/>
        </w:numPr>
        <w:tabs>
          <w:tab w:val="left" w:pos="1856"/>
        </w:tabs>
        <w:spacing w:before="182"/>
        <w:ind w:left="1855" w:hanging="361"/>
      </w:pPr>
      <w:r w:rsidRPr="00D26EE9">
        <w:t>la non linearità dei</w:t>
      </w:r>
      <w:r w:rsidRPr="00D26EE9">
        <w:rPr>
          <w:spacing w:val="-1"/>
        </w:rPr>
        <w:t xml:space="preserve"> </w:t>
      </w:r>
      <w:r w:rsidRPr="00D26EE9">
        <w:t>percorsi;</w:t>
      </w:r>
    </w:p>
    <w:p w14:paraId="278CC33D" w14:textId="77777777" w:rsidR="007557B5" w:rsidRPr="00D26EE9" w:rsidRDefault="00FC40D4">
      <w:pPr>
        <w:pStyle w:val="Paragrafoelenco"/>
        <w:numPr>
          <w:ilvl w:val="1"/>
          <w:numId w:val="1"/>
        </w:numPr>
        <w:tabs>
          <w:tab w:val="left" w:pos="1856"/>
        </w:tabs>
        <w:spacing w:before="181"/>
        <w:ind w:right="144" w:hanging="339"/>
        <w:jc w:val="both"/>
      </w:pPr>
      <w:r w:rsidRPr="00D26EE9">
        <w:t>la presenza di passaggi di larghezza inadeguata e/o di elementi sporgenti che possono rendere tortuoso e pericoloso un</w:t>
      </w:r>
      <w:r w:rsidRPr="00D26EE9">
        <w:rPr>
          <w:spacing w:val="-1"/>
        </w:rPr>
        <w:t xml:space="preserve"> </w:t>
      </w:r>
      <w:r w:rsidRPr="00D26EE9">
        <w:t>percorso;</w:t>
      </w:r>
    </w:p>
    <w:p w14:paraId="5E2AD24D" w14:textId="77777777" w:rsidR="007557B5" w:rsidRPr="00D26EE9" w:rsidRDefault="00FC40D4">
      <w:pPr>
        <w:pStyle w:val="Paragrafoelenco"/>
        <w:numPr>
          <w:ilvl w:val="1"/>
          <w:numId w:val="1"/>
        </w:numPr>
        <w:tabs>
          <w:tab w:val="left" w:pos="1856"/>
        </w:tabs>
        <w:spacing w:before="183"/>
        <w:ind w:left="1855" w:hanging="361"/>
      </w:pPr>
      <w:r w:rsidRPr="00D26EE9">
        <w:t>la lunghezza eccessiva dei</w:t>
      </w:r>
      <w:r w:rsidRPr="00D26EE9">
        <w:rPr>
          <w:spacing w:val="-1"/>
        </w:rPr>
        <w:t xml:space="preserve"> </w:t>
      </w:r>
      <w:r w:rsidRPr="00D26EE9">
        <w:t>percorsi;</w:t>
      </w:r>
    </w:p>
    <w:p w14:paraId="2BD2B754" w14:textId="77777777" w:rsidR="007557B5" w:rsidRPr="00D26EE9" w:rsidRDefault="00FC40D4">
      <w:pPr>
        <w:pStyle w:val="Paragrafoelenco"/>
        <w:numPr>
          <w:ilvl w:val="1"/>
          <w:numId w:val="1"/>
        </w:numPr>
        <w:tabs>
          <w:tab w:val="left" w:pos="1856"/>
        </w:tabs>
        <w:spacing w:before="181"/>
        <w:ind w:right="143" w:hanging="339"/>
        <w:jc w:val="both"/>
      </w:pPr>
      <w:r w:rsidRPr="00D26EE9">
        <w:t>la presenza di rampe delle scale aventi caratteristiche inadeguate, nel caso di ambienti posti al piano diverso da quello</w:t>
      </w:r>
      <w:r w:rsidRPr="00D26EE9">
        <w:rPr>
          <w:spacing w:val="-2"/>
        </w:rPr>
        <w:t xml:space="preserve"> </w:t>
      </w:r>
      <w:r w:rsidRPr="00D26EE9">
        <w:t>dell’uscita;</w:t>
      </w:r>
    </w:p>
    <w:p w14:paraId="4DCFE5CF" w14:textId="77777777" w:rsidR="007557B5" w:rsidRPr="00D26EE9" w:rsidRDefault="007557B5">
      <w:pPr>
        <w:pStyle w:val="Corpotesto"/>
      </w:pPr>
    </w:p>
    <w:p w14:paraId="3BB01D4D" w14:textId="77777777" w:rsidR="007557B5" w:rsidRPr="00D26EE9" w:rsidRDefault="007557B5">
      <w:pPr>
        <w:pStyle w:val="Corpotesto"/>
        <w:spacing w:before="4"/>
        <w:rPr>
          <w:sz w:val="32"/>
        </w:rPr>
      </w:pPr>
    </w:p>
    <w:p w14:paraId="6E60EA69" w14:textId="77777777" w:rsidR="007557B5" w:rsidRPr="00D26EE9" w:rsidRDefault="00FC40D4">
      <w:pPr>
        <w:pStyle w:val="Paragrafoelenco"/>
        <w:numPr>
          <w:ilvl w:val="0"/>
          <w:numId w:val="1"/>
        </w:numPr>
        <w:tabs>
          <w:tab w:val="left" w:pos="1199"/>
          <w:tab w:val="left" w:pos="1200"/>
        </w:tabs>
        <w:spacing w:before="0"/>
        <w:ind w:left="1200" w:hanging="423"/>
      </w:pPr>
      <w:r w:rsidRPr="00D26EE9">
        <w:t xml:space="preserve">dagli </w:t>
      </w:r>
      <w:r w:rsidRPr="00D26EE9">
        <w:rPr>
          <w:b/>
        </w:rPr>
        <w:t>ostacoli di tipo impiantistico o gestionale</w:t>
      </w:r>
      <w:r w:rsidRPr="00D26EE9">
        <w:t>, quali ad</w:t>
      </w:r>
      <w:r w:rsidRPr="00D26EE9">
        <w:rPr>
          <w:spacing w:val="5"/>
        </w:rPr>
        <w:t xml:space="preserve"> </w:t>
      </w:r>
      <w:r w:rsidRPr="00D26EE9">
        <w:t>esempio:</w:t>
      </w:r>
    </w:p>
    <w:p w14:paraId="170DBD60" w14:textId="77777777" w:rsidR="007557B5" w:rsidRPr="00D26EE9" w:rsidRDefault="00FC40D4">
      <w:pPr>
        <w:pStyle w:val="Paragrafoelenco"/>
        <w:numPr>
          <w:ilvl w:val="1"/>
          <w:numId w:val="1"/>
        </w:numPr>
        <w:tabs>
          <w:tab w:val="left" w:pos="1832"/>
        </w:tabs>
        <w:spacing w:before="164"/>
        <w:ind w:right="144" w:hanging="281"/>
        <w:jc w:val="both"/>
      </w:pPr>
      <w:r w:rsidRPr="00D26EE9">
        <w:t>presenza di porte che richiedono uno sforzo di apertura eccessivo o che non sono dotate di ritardo nella chiusura (sistema che consentirebbe un utilizzo più agevole da parte di persone che necessitano di tempi più lunghi per l’attraversamento delle porte stesse);</w:t>
      </w:r>
    </w:p>
    <w:p w14:paraId="0526CFD7" w14:textId="77777777" w:rsidR="007557B5" w:rsidRPr="00D26EE9" w:rsidRDefault="00FC40D4">
      <w:pPr>
        <w:pStyle w:val="Paragrafoelenco"/>
        <w:numPr>
          <w:ilvl w:val="1"/>
          <w:numId w:val="1"/>
        </w:numPr>
        <w:tabs>
          <w:tab w:val="left" w:pos="1856"/>
        </w:tabs>
        <w:spacing w:before="186"/>
        <w:ind w:right="144" w:hanging="281"/>
        <w:jc w:val="both"/>
      </w:pPr>
      <w:r w:rsidRPr="00D26EE9">
        <w:t>organizzazione/disposizione degli arredi, macchinari o altri elementi in modo da non determinare impedimenti ad un agevole movimento degli</w:t>
      </w:r>
      <w:r w:rsidRPr="00D26EE9">
        <w:rPr>
          <w:spacing w:val="-2"/>
        </w:rPr>
        <w:t xml:space="preserve"> </w:t>
      </w:r>
      <w:r w:rsidRPr="00D26EE9">
        <w:t>utenti;</w:t>
      </w:r>
    </w:p>
    <w:p w14:paraId="3D0014EA" w14:textId="77777777" w:rsidR="007557B5" w:rsidRPr="00D26EE9" w:rsidRDefault="008019D9">
      <w:pPr>
        <w:pStyle w:val="Paragrafoelenco"/>
        <w:numPr>
          <w:ilvl w:val="1"/>
          <w:numId w:val="1"/>
        </w:numPr>
        <w:tabs>
          <w:tab w:val="left" w:pos="1856"/>
        </w:tabs>
        <w:spacing w:before="183"/>
        <w:ind w:right="143" w:hanging="339"/>
        <w:jc w:val="both"/>
      </w:pPr>
      <w:r>
        <w:rPr>
          <w:noProof/>
          <w:lang w:bidi="ar-SA"/>
        </w:rPr>
        <mc:AlternateContent>
          <mc:Choice Requires="wps">
            <w:drawing>
              <wp:anchor distT="0" distB="0" distL="114300" distR="114300" simplePos="0" relativeHeight="251673600" behindDoc="0" locked="0" layoutInCell="1" allowOverlap="1" wp14:anchorId="1AE239F2" wp14:editId="73D5C0C4">
                <wp:simplePos x="0" y="0"/>
                <wp:positionH relativeFrom="column">
                  <wp:posOffset>6388873</wp:posOffset>
                </wp:positionH>
                <wp:positionV relativeFrom="paragraph">
                  <wp:posOffset>2194063</wp:posOffset>
                </wp:positionV>
                <wp:extent cx="254442" cy="230588"/>
                <wp:effectExtent l="0" t="0" r="0" b="0"/>
                <wp:wrapNone/>
                <wp:docPr id="22" name="Casella di testo 22"/>
                <wp:cNvGraphicFramePr/>
                <a:graphic xmlns:a="http://schemas.openxmlformats.org/drawingml/2006/main">
                  <a:graphicData uri="http://schemas.microsoft.com/office/word/2010/wordprocessingShape">
                    <wps:wsp>
                      <wps:cNvSpPr txBox="1"/>
                      <wps:spPr>
                        <a:xfrm>
                          <a:off x="0" y="0"/>
                          <a:ext cx="254442" cy="230588"/>
                        </a:xfrm>
                        <a:prstGeom prst="rect">
                          <a:avLst/>
                        </a:prstGeom>
                        <a:solidFill>
                          <a:sysClr val="window" lastClr="FFFFFF"/>
                        </a:solidFill>
                        <a:ln w="6350">
                          <a:noFill/>
                        </a:ln>
                        <a:effectLst/>
                      </wps:spPr>
                      <wps:txbx>
                        <w:txbxContent>
                          <w:p w14:paraId="3E9DEA35" w14:textId="77777777" w:rsidR="008019D9" w:rsidRDefault="008019D9" w:rsidP="008019D9">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8248E" id="Casella di testo 22" o:spid="_x0000_s1027" type="#_x0000_t202" style="position:absolute;left:0;text-align:left;margin-left:503.05pt;margin-top:172.75pt;width:20.05pt;height:18.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" fillcolor="window" stroked="f" strokeweight=".5pt">
                <v:textbox>
                  <w:txbxContent>
                    <w:p w:rsidR="008019D9" w:rsidRDefault="008019D9" w:rsidP="008019D9">
                      <w:r>
                        <w:t>2</w:t>
                      </w:r>
                    </w:p>
                  </w:txbxContent>
                </v:textbox>
              </v:shape>
            </w:pict>
          </mc:Fallback>
        </mc:AlternateContent>
      </w:r>
      <w:r w:rsidR="00FC40D4" w:rsidRPr="00D26EE9">
        <w:t>mancanza di misure alternative all’esodo autonomo lungo le scale, nel caso di ambienti posti al piano diverso da quello</w:t>
      </w:r>
      <w:r w:rsidR="00FC40D4" w:rsidRPr="00D26EE9">
        <w:rPr>
          <w:spacing w:val="-2"/>
        </w:rPr>
        <w:t xml:space="preserve"> </w:t>
      </w:r>
      <w:r w:rsidR="00FC40D4" w:rsidRPr="00D26EE9">
        <w:t>dell’uscita.</w:t>
      </w:r>
    </w:p>
    <w:p w14:paraId="472F3C7C" w14:textId="77777777" w:rsidR="007557B5" w:rsidRDefault="007557B5">
      <w:pPr>
        <w:jc w:val="both"/>
        <w:sectPr w:rsidR="007557B5" w:rsidSect="00790BE4">
          <w:footerReference w:type="default" r:id="rId9"/>
          <w:pgSz w:w="11900" w:h="16840"/>
          <w:pgMar w:top="1418" w:right="981" w:bottom="1179" w:left="720" w:header="720" w:footer="998" w:gutter="0"/>
          <w:pgNumType w:start="1"/>
          <w:cols w:space="720"/>
        </w:sectPr>
      </w:pPr>
    </w:p>
    <w:p w14:paraId="7A3034F7" w14:textId="77777777" w:rsidR="007557B5" w:rsidRDefault="00FC40D4" w:rsidP="00790BE4">
      <w:pPr>
        <w:pStyle w:val="Corpotesto"/>
        <w:rPr>
          <w:sz w:val="20"/>
        </w:rPr>
      </w:pPr>
      <w:r>
        <w:rPr>
          <w:noProof/>
          <w:lang w:bidi="ar-SA"/>
        </w:rPr>
        <w:lastRenderedPageBreak/>
        <w:drawing>
          <wp:anchor distT="0" distB="0" distL="0" distR="0" simplePos="0" relativeHeight="251386880" behindDoc="1" locked="0" layoutInCell="1" allowOverlap="1" wp14:anchorId="6A5126D2" wp14:editId="464B3DCD">
            <wp:simplePos x="0" y="0"/>
            <wp:positionH relativeFrom="page">
              <wp:posOffset>798576</wp:posOffset>
            </wp:positionH>
            <wp:positionV relativeFrom="page">
              <wp:posOffset>1423410</wp:posOffset>
            </wp:positionV>
            <wp:extent cx="5963412" cy="843534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7" cstate="print"/>
                    <a:stretch>
                      <a:fillRect/>
                    </a:stretch>
                  </pic:blipFill>
                  <pic:spPr>
                    <a:xfrm>
                      <a:off x="0" y="0"/>
                      <a:ext cx="5963412" cy="8435340"/>
                    </a:xfrm>
                    <a:prstGeom prst="rect">
                      <a:avLst/>
                    </a:prstGeom>
                  </pic:spPr>
                </pic:pic>
              </a:graphicData>
            </a:graphic>
          </wp:anchor>
        </w:drawing>
      </w:r>
    </w:p>
    <w:p w14:paraId="266CD25B" w14:textId="77777777" w:rsidR="007557B5" w:rsidRPr="00D26EE9" w:rsidRDefault="00FC40D4">
      <w:pPr>
        <w:pStyle w:val="Titolo1"/>
        <w:spacing w:before="100" w:line="256" w:lineRule="auto"/>
        <w:ind w:right="148"/>
        <w:jc w:val="center"/>
        <w:rPr>
          <w:rFonts w:ascii="Trebuchet MS" w:hAnsi="Trebuchet MS"/>
        </w:rPr>
      </w:pPr>
      <w:r w:rsidRPr="00D26EE9">
        <w:rPr>
          <w:rFonts w:ascii="Trebuchet MS" w:hAnsi="Trebuchet MS"/>
        </w:rPr>
        <w:t>MISURE DA ATTUARSI AL MOMENTO DEL VERIFICARSI DELL’EMERGENZA</w:t>
      </w:r>
    </w:p>
    <w:p w14:paraId="37CEB2D1" w14:textId="77777777" w:rsidR="007557B5" w:rsidRDefault="00FC40D4">
      <w:pPr>
        <w:pStyle w:val="Corpotesto"/>
        <w:spacing w:before="132"/>
        <w:ind w:left="133" w:right="1485"/>
        <w:jc w:val="center"/>
      </w:pPr>
      <w:r>
        <w:rPr>
          <w:u w:val="single"/>
        </w:rPr>
        <w:t>I criteri generali da seguire nell’evacuazione delle persone disabili sono i seguenti:</w:t>
      </w:r>
    </w:p>
    <w:p w14:paraId="0FAED9E4" w14:textId="77777777" w:rsidR="007557B5" w:rsidRDefault="00FC40D4" w:rsidP="00D26EE9">
      <w:pPr>
        <w:pStyle w:val="Titolo3"/>
        <w:numPr>
          <w:ilvl w:val="0"/>
          <w:numId w:val="4"/>
        </w:numPr>
        <w:spacing w:before="192"/>
        <w:jc w:val="both"/>
        <w:rPr>
          <w:b w:val="0"/>
        </w:rPr>
      </w:pPr>
      <w:r>
        <w:t>attendere lo sfollamento delle altre persone</w:t>
      </w:r>
      <w:r>
        <w:rPr>
          <w:b w:val="0"/>
        </w:rPr>
        <w:t>;</w:t>
      </w:r>
    </w:p>
    <w:p w14:paraId="41E9AAC3" w14:textId="77777777" w:rsidR="007557B5" w:rsidRDefault="00FC40D4" w:rsidP="00D26EE9">
      <w:pPr>
        <w:pStyle w:val="Paragrafoelenco"/>
        <w:numPr>
          <w:ilvl w:val="0"/>
          <w:numId w:val="4"/>
        </w:numPr>
        <w:spacing w:before="93" w:line="247" w:lineRule="auto"/>
        <w:ind w:right="144"/>
        <w:jc w:val="both"/>
      </w:pPr>
      <w:r w:rsidRPr="00D26EE9">
        <w:rPr>
          <w:b/>
        </w:rPr>
        <w:t>accompagnare</w:t>
      </w:r>
      <w:r>
        <w:t xml:space="preserve">, o far accompagnare, </w:t>
      </w:r>
      <w:r w:rsidRPr="00D26EE9">
        <w:rPr>
          <w:b/>
        </w:rPr>
        <w:t>le persone con capacità motorie o sensoriali ridotte all’esterno dell’edificio</w:t>
      </w:r>
      <w:r>
        <w:t>;</w:t>
      </w:r>
    </w:p>
    <w:p w14:paraId="3C48D7C0" w14:textId="77777777" w:rsidR="007557B5" w:rsidRDefault="00FC40D4" w:rsidP="00D26EE9">
      <w:pPr>
        <w:pStyle w:val="Corpotesto"/>
        <w:numPr>
          <w:ilvl w:val="0"/>
          <w:numId w:val="4"/>
        </w:numPr>
        <w:spacing w:before="90" w:line="242" w:lineRule="auto"/>
        <w:ind w:right="143"/>
        <w:jc w:val="both"/>
      </w:pPr>
      <w:r>
        <w:t xml:space="preserve">se non è possibile raggiungere l’esterno dell’edificio, </w:t>
      </w:r>
      <w:r>
        <w:rPr>
          <w:b/>
        </w:rPr>
        <w:t xml:space="preserve">provvedere al trasporto del disabile  fino ad un luogo idoneo, </w:t>
      </w:r>
      <w:r>
        <w:t>possibilmente un locale dotato di finestra, in attesa dei soccorsi (infatti, se nell’edificio non sono presenti spazi calmi</w:t>
      </w:r>
      <w:r>
        <w:rPr>
          <w:rFonts w:ascii="Times New Roman" w:hAnsi="Times New Roman"/>
          <w:sz w:val="20"/>
        </w:rPr>
        <w:t>*</w:t>
      </w:r>
      <w:r>
        <w:t>, né adeguata compartimentazione degli ambienti, nell’eventualità che le scale siano inaccessibili e impraticabili si dovrà trovare/individuare un luogo sufficientemente lontano dal focolaio d’incendio e dotato di finestra accessibile dall’esterno dove attendere l’arrivo dei</w:t>
      </w:r>
      <w:r>
        <w:rPr>
          <w:spacing w:val="-3"/>
        </w:rPr>
        <w:t xml:space="preserve"> </w:t>
      </w:r>
      <w:r>
        <w:t>soccorsi).</w:t>
      </w:r>
    </w:p>
    <w:p w14:paraId="5189C394" w14:textId="77777777" w:rsidR="007557B5" w:rsidRDefault="00FC40D4" w:rsidP="00D26EE9">
      <w:pPr>
        <w:pStyle w:val="Titolo3"/>
        <w:numPr>
          <w:ilvl w:val="0"/>
          <w:numId w:val="4"/>
        </w:numPr>
        <w:spacing w:before="95" w:line="247" w:lineRule="auto"/>
        <w:ind w:right="144"/>
        <w:jc w:val="both"/>
      </w:pPr>
      <w:r>
        <w:t xml:space="preserve">segnalare al Centralino di Emergenza </w:t>
      </w:r>
      <w:r>
        <w:rPr>
          <w:b w:val="0"/>
        </w:rPr>
        <w:t xml:space="preserve">o ad un altro </w:t>
      </w:r>
      <w:r>
        <w:t>Addetto Antincendio l’avvenuta evacuazione del disabile o l’impossibilità di effettuarla.</w:t>
      </w:r>
    </w:p>
    <w:p w14:paraId="2D20F502" w14:textId="77777777" w:rsidR="007557B5" w:rsidRDefault="007557B5">
      <w:pPr>
        <w:pStyle w:val="Corpotesto"/>
        <w:rPr>
          <w:b/>
        </w:rPr>
      </w:pPr>
    </w:p>
    <w:p w14:paraId="64642B4F" w14:textId="77777777" w:rsidR="007557B5" w:rsidRDefault="00FC40D4">
      <w:pPr>
        <w:spacing w:before="157"/>
        <w:ind w:left="133" w:right="1516"/>
        <w:jc w:val="center"/>
      </w:pPr>
      <w:r>
        <w:t xml:space="preserve">Si ricorda che è importante impartire </w:t>
      </w:r>
      <w:r>
        <w:rPr>
          <w:b/>
        </w:rPr>
        <w:t>ordini chiari, precisi e con tono di voce deciso</w:t>
      </w:r>
      <w:r>
        <w:t>.</w:t>
      </w:r>
    </w:p>
    <w:p w14:paraId="71DE70E1" w14:textId="77777777" w:rsidR="007557B5" w:rsidRDefault="007557B5">
      <w:pPr>
        <w:pStyle w:val="Corpotesto"/>
      </w:pPr>
    </w:p>
    <w:p w14:paraId="7D9D5940" w14:textId="77777777" w:rsidR="007557B5" w:rsidRDefault="007557B5">
      <w:pPr>
        <w:pStyle w:val="Corpotesto"/>
        <w:spacing w:before="3"/>
        <w:rPr>
          <w:sz w:val="23"/>
        </w:rPr>
      </w:pPr>
    </w:p>
    <w:p w14:paraId="1875F3A6" w14:textId="77777777" w:rsidR="007557B5" w:rsidRPr="00D26EE9" w:rsidRDefault="00FC40D4">
      <w:pPr>
        <w:pStyle w:val="Titolo1"/>
        <w:ind w:right="144"/>
        <w:jc w:val="center"/>
      </w:pPr>
      <w:r w:rsidRPr="00D26EE9">
        <w:t>Scelta delle misure da adottare</w:t>
      </w:r>
    </w:p>
    <w:p w14:paraId="0010E37A" w14:textId="77777777" w:rsidR="007557B5" w:rsidRDefault="00FC40D4">
      <w:pPr>
        <w:pStyle w:val="Corpotesto"/>
        <w:spacing w:before="106"/>
        <w:ind w:left="131"/>
      </w:pPr>
      <w:r>
        <w:t xml:space="preserve">La scelta delle misure da adottare è diversa a </w:t>
      </w:r>
      <w:proofErr w:type="spellStart"/>
      <w:r>
        <w:t>secondo</w:t>
      </w:r>
      <w:proofErr w:type="spellEnd"/>
      <w:r>
        <w:t xml:space="preserve"> della disabilità:</w:t>
      </w:r>
    </w:p>
    <w:p w14:paraId="22F36D54" w14:textId="77777777" w:rsidR="007557B5" w:rsidRDefault="007557B5">
      <w:pPr>
        <w:pStyle w:val="Corpotesto"/>
        <w:spacing w:before="9"/>
        <w:rPr>
          <w:sz w:val="30"/>
        </w:rPr>
      </w:pPr>
    </w:p>
    <w:p w14:paraId="6FB5F739" w14:textId="77777777" w:rsidR="007557B5" w:rsidRDefault="00852C3B">
      <w:pPr>
        <w:pStyle w:val="Titolo3"/>
        <w:spacing w:before="1"/>
        <w:ind w:left="242"/>
      </w:pPr>
      <w:r>
        <w:rPr>
          <w:noProof/>
          <w:lang w:bidi="ar-SA"/>
        </w:rPr>
        <mc:AlternateContent>
          <mc:Choice Requires="wps">
            <w:drawing>
              <wp:anchor distT="0" distB="0" distL="114300" distR="114300" simplePos="0" relativeHeight="251666432" behindDoc="0" locked="0" layoutInCell="1" allowOverlap="1" wp14:anchorId="4F8EB072" wp14:editId="3013F07D">
                <wp:simplePos x="0" y="0"/>
                <wp:positionH relativeFrom="page">
                  <wp:posOffset>871855</wp:posOffset>
                </wp:positionH>
                <wp:positionV relativeFrom="paragraph">
                  <wp:posOffset>-61595</wp:posOffset>
                </wp:positionV>
                <wp:extent cx="1271270" cy="419735"/>
                <wp:effectExtent l="0" t="0" r="5080" b="18415"/>
                <wp:wrapNone/>
                <wp:docPr id="1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419735"/>
                        </a:xfrm>
                        <a:prstGeom prst="rect">
                          <a:avLst/>
                        </a:prstGeom>
                        <a:noFill/>
                        <a:ln>
                          <a:noFill/>
                        </a:ln>
                      </wps:spPr>
                      <wps:txbx>
                        <w:txbxContent>
                          <w:p w14:paraId="5EC0D4E8" w14:textId="77777777" w:rsidR="007557B5" w:rsidRPr="00B53AE3" w:rsidRDefault="00FC40D4">
                            <w:pPr>
                              <w:spacing w:before="95"/>
                              <w:ind w:left="107"/>
                              <w:rPr>
                                <w:sz w:val="20"/>
                              </w:rPr>
                            </w:pPr>
                            <w:r w:rsidRPr="00B53AE3">
                              <w:rPr>
                                <w:b/>
                                <w:sz w:val="20"/>
                              </w:rPr>
                              <w:t>Disabili motori</w:t>
                            </w:r>
                            <w:r w:rsidRPr="00B53AE3">
                              <w:rPr>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68.65pt;margin-top:-4.85pt;width:100.1pt;height:33.0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" filled="f" stroked="f">
                <v:textbox inset="0,0,0,0">
                  <w:txbxContent>
                    <w:p w:rsidR="007557B5" w:rsidRPr="00B53AE3" w:rsidRDefault="00FC40D4">
                      <w:pPr>
                        <w:spacing w:before="95"/>
                        <w:ind w:left="107"/>
                        <w:rPr>
                          <w:sz w:val="20"/>
                        </w:rPr>
                      </w:pPr>
                      <w:r w:rsidRPr="00B53AE3">
                        <w:rPr>
                          <w:b/>
                          <w:sz w:val="20"/>
                        </w:rPr>
                        <w:t>Disabili motori</w:t>
                      </w:r>
                      <w:r w:rsidRPr="00B53AE3">
                        <w:rPr>
                          <w:sz w:val="20"/>
                        </w:rPr>
                        <w:t>:</w:t>
                      </w:r>
                    </w:p>
                  </w:txbxContent>
                </v:textbox>
                <w10:wrap anchorx="page"/>
              </v:shape>
            </w:pict>
          </mc:Fallback>
        </mc:AlternateContent>
      </w:r>
      <w:r>
        <w:rPr>
          <w:noProof/>
          <w:lang w:bidi="ar-SA"/>
        </w:rPr>
        <mc:AlternateContent>
          <mc:Choice Requires="wps">
            <w:drawing>
              <wp:anchor distT="0" distB="0" distL="114300" distR="114300" simplePos="0" relativeHeight="251668480" behindDoc="0" locked="0" layoutInCell="1" allowOverlap="1" wp14:anchorId="07FDB48B" wp14:editId="2B03F6C3">
                <wp:simplePos x="0" y="0"/>
                <wp:positionH relativeFrom="page">
                  <wp:posOffset>2152015</wp:posOffset>
                </wp:positionH>
                <wp:positionV relativeFrom="paragraph">
                  <wp:posOffset>-52705</wp:posOffset>
                </wp:positionV>
                <wp:extent cx="4578350" cy="421005"/>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0" cy="42100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A7D13C7" w14:textId="77777777" w:rsidR="007557B5" w:rsidRDefault="00FC40D4">
                            <w:pPr>
                              <w:pStyle w:val="Corpotesto"/>
                              <w:spacing w:before="62"/>
                              <w:ind w:left="98"/>
                            </w:pPr>
                            <w:r>
                              <w:t>scegliere un percorso di evacuazione accessibile (privo di ostacoli, gradini, etc.) e fornire assistenza nel percorrerlo.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left:0;text-align:left;margin-left:169.45pt;margin-top:-4.15pt;width:360.5pt;height:33.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" filled="f" strokeweight="1.44pt">
                <v:textbox inset="0,0,0,0">
                  <w:txbxContent>
                    <w:p w:rsidR="007557B5" w:rsidRDefault="00FC40D4">
                      <w:pPr>
                        <w:pStyle w:val="Corpotesto"/>
                        <w:spacing w:before="62"/>
                        <w:ind w:left="98"/>
                      </w:pPr>
                      <w:proofErr w:type="gramStart"/>
                      <w:r>
                        <w:t>scegliere</w:t>
                      </w:r>
                      <w:proofErr w:type="gramEnd"/>
                      <w:r>
                        <w:t xml:space="preserve"> un percorso di evacuazione accessibile (privo di ostacoli, gradini, etc.) e fornire assistenza nel percorrerlo.</w:t>
                      </w:r>
                    </w:p>
                  </w:txbxContent>
                </v:textbox>
                <w10:wrap anchorx="page"/>
              </v:shape>
            </w:pict>
          </mc:Fallback>
        </mc:AlternateContent>
      </w:r>
      <w:r w:rsidR="00FC40D4">
        <w:t>1)</w:t>
      </w:r>
    </w:p>
    <w:p w14:paraId="32DA26AA" w14:textId="77777777" w:rsidR="007557B5" w:rsidRDefault="007557B5">
      <w:pPr>
        <w:pStyle w:val="Corpotesto"/>
        <w:rPr>
          <w:b/>
          <w:sz w:val="20"/>
        </w:rPr>
      </w:pPr>
    </w:p>
    <w:p w14:paraId="760A2364" w14:textId="77777777" w:rsidR="007557B5" w:rsidRDefault="007557B5">
      <w:pPr>
        <w:pStyle w:val="Corpotesto"/>
        <w:rPr>
          <w:b/>
          <w:sz w:val="20"/>
        </w:rPr>
      </w:pPr>
    </w:p>
    <w:p w14:paraId="7DFCB926" w14:textId="77777777" w:rsidR="007557B5" w:rsidRDefault="007557B5">
      <w:pPr>
        <w:pStyle w:val="Corpotesto"/>
        <w:spacing w:before="2"/>
        <w:rPr>
          <w:b/>
          <w:sz w:val="20"/>
        </w:rPr>
      </w:pPr>
    </w:p>
    <w:p w14:paraId="6357D087" w14:textId="77777777" w:rsidR="007557B5" w:rsidRDefault="00852C3B">
      <w:pPr>
        <w:ind w:left="242"/>
        <w:rPr>
          <w:b/>
        </w:rPr>
      </w:pPr>
      <w:r>
        <w:rPr>
          <w:noProof/>
          <w:lang w:bidi="ar-SA"/>
        </w:rPr>
        <mc:AlternateContent>
          <mc:Choice Requires="wps">
            <w:drawing>
              <wp:anchor distT="0" distB="0" distL="114300" distR="114300" simplePos="0" relativeHeight="251663360" behindDoc="0" locked="0" layoutInCell="1" allowOverlap="1" wp14:anchorId="521E6E81" wp14:editId="748238A1">
                <wp:simplePos x="0" y="0"/>
                <wp:positionH relativeFrom="page">
                  <wp:posOffset>2152015</wp:posOffset>
                </wp:positionH>
                <wp:positionV relativeFrom="paragraph">
                  <wp:posOffset>212090</wp:posOffset>
                </wp:positionV>
                <wp:extent cx="4578350" cy="402590"/>
                <wp:effectExtent l="0" t="0" r="0" b="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0" cy="40259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5AB9D3" w14:textId="77777777" w:rsidR="007557B5" w:rsidRDefault="00FC40D4">
                            <w:pPr>
                              <w:pStyle w:val="Corpotesto"/>
                              <w:spacing w:before="62"/>
                              <w:ind w:left="98"/>
                            </w:pPr>
                            <w:r>
                              <w:t>facilitare la comunicazione (lettura labiale, frasi brevi, frasi scritte);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left:0;text-align:left;margin-left:169.45pt;margin-top:16.7pt;width:360.5pt;height:31.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" filled="f" strokeweight="1.44pt">
                <v:textbox inset="0,0,0,0">
                  <w:txbxContent>
                    <w:p w:rsidR="007557B5" w:rsidRDefault="00FC40D4">
                      <w:pPr>
                        <w:pStyle w:val="Corpotesto"/>
                        <w:spacing w:before="62"/>
                        <w:ind w:left="98"/>
                      </w:pPr>
                      <w:proofErr w:type="gramStart"/>
                      <w:r>
                        <w:t>facilitare</w:t>
                      </w:r>
                      <w:proofErr w:type="gramEnd"/>
                      <w:r>
                        <w:t xml:space="preserve"> la comunicazione (lettura labiale, frasi brevi, frasi scritte);</w:t>
                      </w:r>
                    </w:p>
                  </w:txbxContent>
                </v:textbox>
                <w10:wrap anchorx="page"/>
              </v:shape>
            </w:pict>
          </mc:Fallback>
        </mc:AlternateContent>
      </w:r>
      <w:r>
        <w:rPr>
          <w:noProof/>
          <w:lang w:bidi="ar-SA"/>
        </w:rPr>
        <mc:AlternateContent>
          <mc:Choice Requires="wps">
            <w:drawing>
              <wp:anchor distT="0" distB="0" distL="114300" distR="114300" simplePos="0" relativeHeight="251665408" behindDoc="0" locked="0" layoutInCell="1" allowOverlap="1" wp14:anchorId="42C37CA9" wp14:editId="6092491E">
                <wp:simplePos x="0" y="0"/>
                <wp:positionH relativeFrom="page">
                  <wp:posOffset>871855</wp:posOffset>
                </wp:positionH>
                <wp:positionV relativeFrom="paragraph">
                  <wp:posOffset>-42545</wp:posOffset>
                </wp:positionV>
                <wp:extent cx="1280160" cy="1066800"/>
                <wp:effectExtent l="0" t="0" r="15240" b="0"/>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1066800"/>
                        </a:xfrm>
                        <a:prstGeom prst="rect">
                          <a:avLst/>
                        </a:prstGeom>
                        <a:noFill/>
                        <a:ln>
                          <a:noFill/>
                        </a:ln>
                      </wps:spPr>
                      <wps:txbx>
                        <w:txbxContent>
                          <w:p w14:paraId="1F3379A8" w14:textId="77777777" w:rsidR="007557B5" w:rsidRDefault="00FC40D4">
                            <w:pPr>
                              <w:spacing w:before="64"/>
                              <w:ind w:right="158"/>
                              <w:jc w:val="right"/>
                              <w:rPr>
                                <w:sz w:val="20"/>
                              </w:rPr>
                            </w:pPr>
                            <w:r>
                              <w:rPr>
                                <w:b/>
                                <w:sz w:val="20"/>
                              </w:rPr>
                              <w:t>Disabili sensoriali</w:t>
                            </w:r>
                            <w:r>
                              <w:rPr>
                                <w:sz w:val="20"/>
                              </w:rPr>
                              <w:t>:</w:t>
                            </w:r>
                          </w:p>
                          <w:p w14:paraId="14CEE595" w14:textId="77777777" w:rsidR="007557B5" w:rsidRDefault="007557B5">
                            <w:pPr>
                              <w:pStyle w:val="Corpotesto"/>
                              <w:spacing w:before="4"/>
                              <w:rPr>
                                <w:sz w:val="16"/>
                              </w:rPr>
                            </w:pPr>
                          </w:p>
                          <w:p w14:paraId="604A4228" w14:textId="77777777" w:rsidR="007557B5" w:rsidRDefault="00FC40D4">
                            <w:pPr>
                              <w:ind w:right="107"/>
                              <w:jc w:val="right"/>
                            </w:pPr>
                            <w:r>
                              <w:rPr>
                                <w:b/>
                                <w:i/>
                                <w:spacing w:val="-1"/>
                                <w:u w:val="thick"/>
                              </w:rPr>
                              <w:t>Uditivi</w:t>
                            </w:r>
                            <w:r>
                              <w:rPr>
                                <w:spacing w:val="-1"/>
                              </w:rPr>
                              <w:t>:</w:t>
                            </w:r>
                          </w:p>
                          <w:p w14:paraId="1BD8E37E" w14:textId="77777777" w:rsidR="007557B5" w:rsidRDefault="007557B5">
                            <w:pPr>
                              <w:pStyle w:val="Corpotesto"/>
                            </w:pPr>
                          </w:p>
                          <w:p w14:paraId="6A9C2A98" w14:textId="77777777" w:rsidR="007557B5" w:rsidRDefault="00FC40D4">
                            <w:pPr>
                              <w:spacing w:before="128"/>
                              <w:ind w:right="107"/>
                              <w:jc w:val="right"/>
                            </w:pPr>
                            <w:r>
                              <w:rPr>
                                <w:b/>
                                <w:i/>
                                <w:spacing w:val="-1"/>
                                <w:u w:val="thick"/>
                              </w:rPr>
                              <w:t>Visivi</w:t>
                            </w:r>
                            <w:r>
                              <w:rPr>
                                <w:spacing w:val="-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left:0;text-align:left;margin-left:68.65pt;margin-top:-3.35pt;width:100.8pt;height:8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" filled="f" stroked="f">
                <v:textbox inset="0,0,0,0">
                  <w:txbxContent>
                    <w:p w:rsidR="007557B5" w:rsidRDefault="00FC40D4">
                      <w:pPr>
                        <w:spacing w:before="64"/>
                        <w:ind w:right="158"/>
                        <w:jc w:val="right"/>
                        <w:rPr>
                          <w:sz w:val="20"/>
                        </w:rPr>
                      </w:pPr>
                      <w:r>
                        <w:rPr>
                          <w:b/>
                          <w:sz w:val="20"/>
                        </w:rPr>
                        <w:t>Disabili sensoriali</w:t>
                      </w:r>
                      <w:r>
                        <w:rPr>
                          <w:sz w:val="20"/>
                        </w:rPr>
                        <w:t>:</w:t>
                      </w:r>
                    </w:p>
                    <w:p w:rsidR="007557B5" w:rsidRDefault="007557B5">
                      <w:pPr>
                        <w:pStyle w:val="Corpotesto"/>
                        <w:spacing w:before="4"/>
                        <w:rPr>
                          <w:sz w:val="16"/>
                        </w:rPr>
                      </w:pPr>
                    </w:p>
                    <w:p w:rsidR="007557B5" w:rsidRDefault="00FC40D4">
                      <w:pPr>
                        <w:ind w:right="107"/>
                        <w:jc w:val="right"/>
                      </w:pPr>
                      <w:r>
                        <w:rPr>
                          <w:b/>
                          <w:i/>
                          <w:spacing w:val="-1"/>
                          <w:u w:val="thick"/>
                        </w:rPr>
                        <w:t>Uditivi</w:t>
                      </w:r>
                      <w:r>
                        <w:rPr>
                          <w:spacing w:val="-1"/>
                        </w:rPr>
                        <w:t>:</w:t>
                      </w:r>
                    </w:p>
                    <w:p w:rsidR="007557B5" w:rsidRDefault="007557B5">
                      <w:pPr>
                        <w:pStyle w:val="Corpotesto"/>
                      </w:pPr>
                    </w:p>
                    <w:p w:rsidR="007557B5" w:rsidRDefault="00FC40D4">
                      <w:pPr>
                        <w:spacing w:before="128"/>
                        <w:ind w:right="107"/>
                        <w:jc w:val="right"/>
                      </w:pPr>
                      <w:r>
                        <w:rPr>
                          <w:b/>
                          <w:i/>
                          <w:spacing w:val="-1"/>
                          <w:u w:val="thick"/>
                        </w:rPr>
                        <w:t>Visivi</w:t>
                      </w:r>
                      <w:r>
                        <w:rPr>
                          <w:spacing w:val="-1"/>
                        </w:rPr>
                        <w:t>:</w:t>
                      </w:r>
                    </w:p>
                  </w:txbxContent>
                </v:textbox>
                <w10:wrap anchorx="page"/>
              </v:shape>
            </w:pict>
          </mc:Fallback>
        </mc:AlternateContent>
      </w:r>
      <w:r w:rsidR="00FC40D4">
        <w:rPr>
          <w:b/>
        </w:rPr>
        <w:t>2)</w:t>
      </w:r>
    </w:p>
    <w:p w14:paraId="3AE7B046" w14:textId="77777777" w:rsidR="007557B5" w:rsidRDefault="007557B5">
      <w:pPr>
        <w:pStyle w:val="Corpotesto"/>
        <w:rPr>
          <w:b/>
          <w:sz w:val="20"/>
        </w:rPr>
      </w:pPr>
    </w:p>
    <w:p w14:paraId="6562301D" w14:textId="77777777" w:rsidR="007557B5" w:rsidRDefault="007557B5">
      <w:pPr>
        <w:pStyle w:val="Corpotesto"/>
        <w:rPr>
          <w:b/>
          <w:sz w:val="20"/>
        </w:rPr>
      </w:pPr>
    </w:p>
    <w:p w14:paraId="02DCBBB4" w14:textId="77777777" w:rsidR="007557B5" w:rsidRDefault="00852C3B">
      <w:pPr>
        <w:pStyle w:val="Corpotesto"/>
        <w:spacing w:before="5"/>
        <w:rPr>
          <w:b/>
          <w:sz w:val="17"/>
        </w:rPr>
      </w:pPr>
      <w:r>
        <w:rPr>
          <w:noProof/>
          <w:lang w:bidi="ar-SA"/>
        </w:rPr>
        <mc:AlternateContent>
          <mc:Choice Requires="wps">
            <w:drawing>
              <wp:anchor distT="0" distB="0" distL="0" distR="0" simplePos="0" relativeHeight="251660288" behindDoc="1" locked="0" layoutInCell="1" allowOverlap="1" wp14:anchorId="670BE90D" wp14:editId="4EF879CE">
                <wp:simplePos x="0" y="0"/>
                <wp:positionH relativeFrom="page">
                  <wp:posOffset>2152015</wp:posOffset>
                </wp:positionH>
                <wp:positionV relativeFrom="paragraph">
                  <wp:posOffset>161925</wp:posOffset>
                </wp:positionV>
                <wp:extent cx="4578350" cy="421005"/>
                <wp:effectExtent l="0" t="0" r="0" b="0"/>
                <wp:wrapTopAndBottom/>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0" cy="42100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88AF0D8" w14:textId="77777777" w:rsidR="007557B5" w:rsidRDefault="00FC40D4">
                            <w:pPr>
                              <w:pStyle w:val="Corpotesto"/>
                              <w:spacing w:before="62"/>
                              <w:ind w:left="98"/>
                            </w:pPr>
                            <w:r>
                              <w:t>manifestare la propria presenza, definire il pericolo, definire le azioni, guidarli in luogo sicuro.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2" type="#_x0000_t202" style="position:absolute;margin-left:169.45pt;margin-top:12.75pt;width:360.5pt;height:33.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" filled="f" strokeweight="1.44pt">
                <v:textbox inset="0,0,0,0">
                  <w:txbxContent>
                    <w:p w:rsidR="007557B5" w:rsidRDefault="00FC40D4">
                      <w:pPr>
                        <w:pStyle w:val="Corpotesto"/>
                        <w:spacing w:before="62"/>
                        <w:ind w:left="98"/>
                      </w:pPr>
                      <w:proofErr w:type="gramStart"/>
                      <w:r>
                        <w:t>manifestare</w:t>
                      </w:r>
                      <w:proofErr w:type="gramEnd"/>
                      <w:r>
                        <w:t xml:space="preserve"> la propria presenza, definire il pericolo, definire le azioni, guidarli in luogo sicuro.</w:t>
                      </w:r>
                    </w:p>
                  </w:txbxContent>
                </v:textbox>
                <w10:wrap type="topAndBottom" anchorx="page"/>
              </v:shape>
            </w:pict>
          </mc:Fallback>
        </mc:AlternateContent>
      </w:r>
    </w:p>
    <w:p w14:paraId="6919A2D5" w14:textId="77777777" w:rsidR="007557B5" w:rsidRDefault="007557B5">
      <w:pPr>
        <w:pStyle w:val="Corpotesto"/>
        <w:spacing w:before="10"/>
        <w:rPr>
          <w:b/>
          <w:sz w:val="23"/>
        </w:rPr>
      </w:pPr>
    </w:p>
    <w:p w14:paraId="1788B94C" w14:textId="77777777" w:rsidR="007557B5" w:rsidRDefault="00852C3B">
      <w:pPr>
        <w:spacing w:before="65"/>
        <w:ind w:left="242"/>
        <w:rPr>
          <w:b/>
        </w:rPr>
      </w:pPr>
      <w:r>
        <w:rPr>
          <w:noProof/>
          <w:lang w:bidi="ar-SA"/>
        </w:rPr>
        <mc:AlternateContent>
          <mc:Choice Requires="wps">
            <w:drawing>
              <wp:anchor distT="0" distB="0" distL="114300" distR="114300" simplePos="0" relativeHeight="251664384" behindDoc="0" locked="0" layoutInCell="1" allowOverlap="1" wp14:anchorId="2D65A4C3" wp14:editId="2F6E86E9">
                <wp:simplePos x="0" y="0"/>
                <wp:positionH relativeFrom="page">
                  <wp:posOffset>871855</wp:posOffset>
                </wp:positionH>
                <wp:positionV relativeFrom="paragraph">
                  <wp:posOffset>-20955</wp:posOffset>
                </wp:positionV>
                <wp:extent cx="1271270" cy="401320"/>
                <wp:effectExtent l="0" t="0" r="5080" b="1778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270" cy="401320"/>
                        </a:xfrm>
                        <a:prstGeom prst="rect">
                          <a:avLst/>
                        </a:prstGeom>
                        <a:noFill/>
                        <a:ln>
                          <a:noFill/>
                        </a:ln>
                      </wps:spPr>
                      <wps:txbx>
                        <w:txbxContent>
                          <w:p w14:paraId="171CC765" w14:textId="77777777" w:rsidR="007557B5" w:rsidRDefault="00FC40D4">
                            <w:pPr>
                              <w:spacing w:before="95"/>
                              <w:ind w:left="107"/>
                              <w:rPr>
                                <w:sz w:val="20"/>
                              </w:rPr>
                            </w:pPr>
                            <w:r>
                              <w:rPr>
                                <w:b/>
                                <w:sz w:val="20"/>
                              </w:rPr>
                              <w:t>Disabili cognitivi</w:t>
                            </w:r>
                            <w:r>
                              <w:rPr>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3" type="#_x0000_t202" style="position:absolute;left:0;text-align:left;margin-left:68.65pt;margin-top:-1.65pt;width:100.1pt;height:31.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" filled="f" stroked="f">
                <v:textbox inset="0,0,0,0">
                  <w:txbxContent>
                    <w:p w:rsidR="007557B5" w:rsidRDefault="00FC40D4">
                      <w:pPr>
                        <w:spacing w:before="95"/>
                        <w:ind w:left="107"/>
                        <w:rPr>
                          <w:sz w:val="20"/>
                        </w:rPr>
                      </w:pPr>
                      <w:r>
                        <w:rPr>
                          <w:b/>
                          <w:sz w:val="20"/>
                        </w:rPr>
                        <w:t>Disabili cognitivi</w:t>
                      </w:r>
                      <w:r>
                        <w:rPr>
                          <w:sz w:val="20"/>
                        </w:rPr>
                        <w:t>:</w:t>
                      </w:r>
                    </w:p>
                  </w:txbxContent>
                </v:textbox>
                <w10:wrap anchorx="page"/>
              </v:shape>
            </w:pict>
          </mc:Fallback>
        </mc:AlternateContent>
      </w:r>
      <w:r>
        <w:rPr>
          <w:noProof/>
          <w:lang w:bidi="ar-SA"/>
        </w:rPr>
        <mc:AlternateContent>
          <mc:Choice Requires="wps">
            <w:drawing>
              <wp:anchor distT="0" distB="0" distL="114300" distR="114300" simplePos="0" relativeHeight="251667456" behindDoc="0" locked="0" layoutInCell="1" allowOverlap="1" wp14:anchorId="3E3A69B8" wp14:editId="61F67FD9">
                <wp:simplePos x="0" y="0"/>
                <wp:positionH relativeFrom="page">
                  <wp:posOffset>2152015</wp:posOffset>
                </wp:positionH>
                <wp:positionV relativeFrom="paragraph">
                  <wp:posOffset>-12065</wp:posOffset>
                </wp:positionV>
                <wp:extent cx="4578350" cy="40259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0" cy="40259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18390C" w14:textId="77777777" w:rsidR="007557B5" w:rsidRDefault="00FC40D4">
                            <w:pPr>
                              <w:pStyle w:val="Corpotesto"/>
                              <w:spacing w:before="62"/>
                              <w:ind w:left="98"/>
                            </w:pPr>
                            <w:r>
                              <w:t>assicurarsi della percezione del pericolo, fornire istruzioni semplici.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4" type="#_x0000_t202" style="position:absolute;left:0;text-align:left;margin-left:169.45pt;margin-top:-.95pt;width:360.5pt;height:31.7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" filled="f" strokeweight="1.44pt">
                <v:textbox inset="0,0,0,0">
                  <w:txbxContent>
                    <w:p w:rsidR="007557B5" w:rsidRDefault="00FC40D4">
                      <w:pPr>
                        <w:pStyle w:val="Corpotesto"/>
                        <w:spacing w:before="62"/>
                        <w:ind w:left="98"/>
                      </w:pPr>
                      <w:proofErr w:type="gramStart"/>
                      <w:r>
                        <w:t>assicurarsi</w:t>
                      </w:r>
                      <w:proofErr w:type="gramEnd"/>
                      <w:r>
                        <w:t xml:space="preserve"> della percezione del pericolo, fornire istruzioni semplici.</w:t>
                      </w:r>
                    </w:p>
                  </w:txbxContent>
                </v:textbox>
                <w10:wrap anchorx="page"/>
              </v:shape>
            </w:pict>
          </mc:Fallback>
        </mc:AlternateContent>
      </w:r>
      <w:r w:rsidR="00FC40D4">
        <w:rPr>
          <w:b/>
        </w:rPr>
        <w:t>3)</w:t>
      </w:r>
    </w:p>
    <w:p w14:paraId="73396303" w14:textId="77777777" w:rsidR="007557B5" w:rsidRDefault="007557B5">
      <w:pPr>
        <w:pStyle w:val="Corpotesto"/>
        <w:rPr>
          <w:b/>
          <w:sz w:val="20"/>
        </w:rPr>
      </w:pPr>
    </w:p>
    <w:p w14:paraId="7B985216" w14:textId="77777777" w:rsidR="007557B5" w:rsidRDefault="007557B5">
      <w:pPr>
        <w:pStyle w:val="Corpotesto"/>
        <w:rPr>
          <w:b/>
          <w:sz w:val="21"/>
        </w:rPr>
      </w:pPr>
    </w:p>
    <w:p w14:paraId="1D921AB1" w14:textId="77777777" w:rsidR="007557B5" w:rsidRDefault="00FC40D4">
      <w:pPr>
        <w:pStyle w:val="Corpotesto"/>
        <w:spacing w:before="68"/>
        <w:ind w:left="131"/>
      </w:pPr>
      <w:r>
        <w:t>Si ricorda che i docenti che stanno svolgendo lezioni nelle aule e/o le esercitazioni nei laboratori didattici, allertati dalla squadra di emergenza, o dal sistema di allarme presente nella struttura (ottico</w:t>
      </w:r>
    </w:p>
    <w:p w14:paraId="0916C628" w14:textId="77777777" w:rsidR="007557B5" w:rsidRDefault="00FC40D4">
      <w:pPr>
        <w:pStyle w:val="Corpotesto"/>
        <w:spacing w:before="3"/>
        <w:ind w:left="131"/>
      </w:pPr>
      <w:r>
        <w:t>- acustico; megafoni; vocale, etc.) provvedono a far uscire gli studenti e a condurli in un luogo sicuro (“punto di raccolta”).</w:t>
      </w:r>
    </w:p>
    <w:p w14:paraId="49BC9571" w14:textId="77777777" w:rsidR="007557B5" w:rsidRDefault="007557B5">
      <w:pPr>
        <w:pStyle w:val="Corpotesto"/>
        <w:rPr>
          <w:sz w:val="20"/>
        </w:rPr>
      </w:pPr>
    </w:p>
    <w:p w14:paraId="62BDF0A2" w14:textId="77777777" w:rsidR="007557B5" w:rsidRDefault="00852C3B">
      <w:pPr>
        <w:pStyle w:val="Corpotesto"/>
        <w:spacing w:before="10"/>
        <w:rPr>
          <w:sz w:val="21"/>
        </w:rPr>
      </w:pPr>
      <w:r>
        <w:rPr>
          <w:noProof/>
          <w:lang w:bidi="ar-SA"/>
        </w:rPr>
        <mc:AlternateContent>
          <mc:Choice Requires="wps">
            <w:drawing>
              <wp:anchor distT="0" distB="0" distL="0" distR="0" simplePos="0" relativeHeight="251661312" behindDoc="1" locked="0" layoutInCell="1" allowOverlap="1" wp14:anchorId="48939707" wp14:editId="6115B04C">
                <wp:simplePos x="0" y="0"/>
                <wp:positionH relativeFrom="page">
                  <wp:posOffset>720725</wp:posOffset>
                </wp:positionH>
                <wp:positionV relativeFrom="paragraph">
                  <wp:posOffset>187960</wp:posOffset>
                </wp:positionV>
                <wp:extent cx="1828800" cy="0"/>
                <wp:effectExtent l="0" t="0" r="0" b="0"/>
                <wp:wrapTopAndBottom/>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81FCE" id="Line 2"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5pt,14.8pt" to="200.7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" strokeweight=".48pt">
                <w10:wrap type="topAndBottom" anchorx="page"/>
              </v:line>
            </w:pict>
          </mc:Fallback>
        </mc:AlternateContent>
      </w:r>
    </w:p>
    <w:p w14:paraId="2BC555DD" w14:textId="77777777" w:rsidR="007557B5" w:rsidRDefault="007557B5">
      <w:pPr>
        <w:pStyle w:val="Corpotesto"/>
        <w:spacing w:before="1"/>
        <w:rPr>
          <w:sz w:val="7"/>
        </w:rPr>
      </w:pPr>
    </w:p>
    <w:p w14:paraId="4C7BBF0C" w14:textId="77777777" w:rsidR="007557B5" w:rsidRDefault="008019D9">
      <w:pPr>
        <w:spacing w:before="74" w:line="244" w:lineRule="auto"/>
        <w:ind w:left="415" w:right="145"/>
        <w:jc w:val="both"/>
        <w:rPr>
          <w:sz w:val="18"/>
        </w:rPr>
      </w:pPr>
      <w:r>
        <w:rPr>
          <w:noProof/>
          <w:lang w:bidi="ar-SA"/>
        </w:rPr>
        <mc:AlternateContent>
          <mc:Choice Requires="wps">
            <w:drawing>
              <wp:anchor distT="0" distB="0" distL="114300" distR="114300" simplePos="0" relativeHeight="251675648" behindDoc="0" locked="0" layoutInCell="1" allowOverlap="1" wp14:anchorId="18193BC3" wp14:editId="1B166DC0">
                <wp:simplePos x="0" y="0"/>
                <wp:positionH relativeFrom="column">
                  <wp:posOffset>6408752</wp:posOffset>
                </wp:positionH>
                <wp:positionV relativeFrom="paragraph">
                  <wp:posOffset>773872</wp:posOffset>
                </wp:positionV>
                <wp:extent cx="254442" cy="230588"/>
                <wp:effectExtent l="0" t="0" r="0" b="0"/>
                <wp:wrapNone/>
                <wp:docPr id="23" name="Casella di testo 23"/>
                <wp:cNvGraphicFramePr/>
                <a:graphic xmlns:a="http://schemas.openxmlformats.org/drawingml/2006/main">
                  <a:graphicData uri="http://schemas.microsoft.com/office/word/2010/wordprocessingShape">
                    <wps:wsp>
                      <wps:cNvSpPr txBox="1"/>
                      <wps:spPr>
                        <a:xfrm>
                          <a:off x="0" y="0"/>
                          <a:ext cx="254442" cy="230588"/>
                        </a:xfrm>
                        <a:prstGeom prst="rect">
                          <a:avLst/>
                        </a:prstGeom>
                        <a:solidFill>
                          <a:sysClr val="window" lastClr="FFFFFF"/>
                        </a:solidFill>
                        <a:ln w="6350">
                          <a:noFill/>
                        </a:ln>
                        <a:effectLst/>
                      </wps:spPr>
                      <wps:txbx>
                        <w:txbxContent>
                          <w:p w14:paraId="31BC04DF" w14:textId="77777777" w:rsidR="008019D9" w:rsidRDefault="008019D9" w:rsidP="008019D9">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4D739" id="Casella di testo 23" o:spid="_x0000_s1035" type="#_x0000_t202" style="position:absolute;left:0;text-align:left;margin-left:504.65pt;margin-top:60.95pt;width:20.05pt;height:18.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" fillcolor="window" stroked="f" strokeweight=".5pt">
                <v:textbox>
                  <w:txbxContent>
                    <w:p w:rsidR="008019D9" w:rsidRDefault="008019D9" w:rsidP="008019D9">
                      <w:r>
                        <w:t>3</w:t>
                      </w:r>
                    </w:p>
                  </w:txbxContent>
                </v:textbox>
              </v:shape>
            </w:pict>
          </mc:Fallback>
        </mc:AlternateContent>
      </w:r>
      <w:r w:rsidR="00FC40D4">
        <w:rPr>
          <w:b/>
          <w:position w:val="8"/>
          <w:sz w:val="16"/>
        </w:rPr>
        <w:t xml:space="preserve">* </w:t>
      </w:r>
      <w:r w:rsidR="00FC40D4">
        <w:rPr>
          <w:sz w:val="18"/>
        </w:rPr>
        <w:t xml:space="preserve">Definizione di </w:t>
      </w:r>
      <w:r w:rsidR="00FC40D4">
        <w:rPr>
          <w:b/>
          <w:sz w:val="18"/>
        </w:rPr>
        <w:t>spazio calmo</w:t>
      </w:r>
      <w:r w:rsidR="00FC40D4">
        <w:rPr>
          <w:sz w:val="18"/>
        </w:rPr>
        <w:t>: luogo sicuro statico, contiguo e comunicante con una via di esodo verticale od in essa inserito; tale spazio non deve costituire intralcio alla fruibilità delle vie di esodo e deve avere caratteristiche tali da garantire la permanenza di persone con ridotte o impedite capacità motorie in attesa di soccorsi.</w:t>
      </w:r>
    </w:p>
    <w:p w14:paraId="425D1F4D" w14:textId="77777777" w:rsidR="007557B5" w:rsidRDefault="007557B5">
      <w:pPr>
        <w:spacing w:line="244" w:lineRule="auto"/>
        <w:jc w:val="both"/>
        <w:rPr>
          <w:sz w:val="18"/>
        </w:rPr>
        <w:sectPr w:rsidR="007557B5">
          <w:footerReference w:type="default" r:id="rId10"/>
          <w:pgSz w:w="11900" w:h="16840"/>
          <w:pgMar w:top="1840" w:right="980" w:bottom="1180" w:left="720" w:header="720" w:footer="998" w:gutter="0"/>
          <w:pgNumType w:start="51"/>
          <w:cols w:space="720"/>
        </w:sectPr>
      </w:pPr>
    </w:p>
    <w:p w14:paraId="0986B50D" w14:textId="77777777" w:rsidR="007557B5" w:rsidRDefault="00FC40D4" w:rsidP="00790BE4">
      <w:pPr>
        <w:pStyle w:val="Corpotesto"/>
        <w:rPr>
          <w:sz w:val="23"/>
        </w:rPr>
      </w:pPr>
      <w:r>
        <w:rPr>
          <w:noProof/>
          <w:lang w:bidi="ar-SA"/>
        </w:rPr>
        <w:lastRenderedPageBreak/>
        <w:drawing>
          <wp:anchor distT="0" distB="0" distL="0" distR="0" simplePos="0" relativeHeight="251394048" behindDoc="1" locked="0" layoutInCell="1" allowOverlap="1" wp14:anchorId="467D2449" wp14:editId="49E5CD93">
            <wp:simplePos x="0" y="0"/>
            <wp:positionH relativeFrom="page">
              <wp:posOffset>798576</wp:posOffset>
            </wp:positionH>
            <wp:positionV relativeFrom="page">
              <wp:posOffset>1423410</wp:posOffset>
            </wp:positionV>
            <wp:extent cx="5963412" cy="843534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7" cstate="print"/>
                    <a:stretch>
                      <a:fillRect/>
                    </a:stretch>
                  </pic:blipFill>
                  <pic:spPr>
                    <a:xfrm>
                      <a:off x="0" y="0"/>
                      <a:ext cx="5963412" cy="8435340"/>
                    </a:xfrm>
                    <a:prstGeom prst="rect">
                      <a:avLst/>
                    </a:prstGeom>
                  </pic:spPr>
                </pic:pic>
              </a:graphicData>
            </a:graphic>
          </wp:anchor>
        </w:drawing>
      </w:r>
    </w:p>
    <w:p w14:paraId="0FDC72AA" w14:textId="77777777" w:rsidR="00D26EE9" w:rsidRPr="00D26EE9" w:rsidRDefault="00D26EE9" w:rsidP="00D26EE9">
      <w:pPr>
        <w:pStyle w:val="Corpotesto"/>
        <w:spacing w:before="123"/>
        <w:ind w:left="134" w:right="144"/>
        <w:jc w:val="center"/>
        <w:rPr>
          <w:b/>
          <w:bCs/>
          <w:sz w:val="36"/>
          <w:szCs w:val="36"/>
        </w:rPr>
      </w:pPr>
      <w:r w:rsidRPr="00D26EE9">
        <w:rPr>
          <w:b/>
          <w:bCs/>
          <w:sz w:val="36"/>
          <w:szCs w:val="36"/>
        </w:rPr>
        <w:t>DISABILITÀ MOTORIA</w:t>
      </w:r>
    </w:p>
    <w:p w14:paraId="1727AD6A" w14:textId="77777777" w:rsidR="007557B5" w:rsidRDefault="00D060D3">
      <w:pPr>
        <w:pStyle w:val="Corpotesto"/>
        <w:spacing w:before="123"/>
        <w:ind w:left="134" w:right="144"/>
        <w:jc w:val="both"/>
      </w:pPr>
      <w:r>
        <w:t xml:space="preserve">La </w:t>
      </w:r>
      <w:r w:rsidR="00FC40D4">
        <w:t>movimentazione di un disabile motorio dipende fondamentalmente dal grado di collaborazione che questo può fornire. Pertanto, per effettuare un’azione che garantisca il corretto espletamento della prestazione richiesta e che, nel contempo, salvaguardi l’integrità fisica del soccorritore, è necessario:</w:t>
      </w:r>
    </w:p>
    <w:p w14:paraId="68348430" w14:textId="77777777" w:rsidR="007557B5" w:rsidRDefault="00FC40D4">
      <w:pPr>
        <w:pStyle w:val="Titolo3"/>
        <w:tabs>
          <w:tab w:val="left" w:pos="947"/>
        </w:tabs>
        <w:spacing w:before="182"/>
      </w:pPr>
      <w:r>
        <w:rPr>
          <w:rFonts w:ascii="Wingdings" w:hAnsi="Wingdings"/>
          <w:b w:val="0"/>
          <w:color w:val="FFFF00"/>
          <w:w w:val="110"/>
          <w:sz w:val="28"/>
        </w:rPr>
        <w:t></w:t>
      </w:r>
      <w:r>
        <w:rPr>
          <w:rFonts w:ascii="Times New Roman" w:hAnsi="Times New Roman"/>
          <w:b w:val="0"/>
          <w:color w:val="FFFF00"/>
          <w:w w:val="110"/>
          <w:sz w:val="28"/>
        </w:rPr>
        <w:tab/>
      </w:r>
      <w:r>
        <w:rPr>
          <w:w w:val="105"/>
        </w:rPr>
        <w:t>individuare</w:t>
      </w:r>
      <w:r>
        <w:rPr>
          <w:spacing w:val="-10"/>
          <w:w w:val="105"/>
        </w:rPr>
        <w:t xml:space="preserve"> </w:t>
      </w:r>
      <w:r>
        <w:rPr>
          <w:w w:val="105"/>
        </w:rPr>
        <w:t>in</w:t>
      </w:r>
      <w:r>
        <w:rPr>
          <w:spacing w:val="-9"/>
          <w:w w:val="105"/>
        </w:rPr>
        <w:t xml:space="preserve"> </w:t>
      </w:r>
      <w:r>
        <w:rPr>
          <w:w w:val="105"/>
        </w:rPr>
        <w:t>ogni</w:t>
      </w:r>
      <w:r>
        <w:rPr>
          <w:spacing w:val="-8"/>
          <w:w w:val="105"/>
        </w:rPr>
        <w:t xml:space="preserve"> </w:t>
      </w:r>
      <w:r>
        <w:rPr>
          <w:w w:val="105"/>
        </w:rPr>
        <w:t>persona</w:t>
      </w:r>
      <w:r>
        <w:rPr>
          <w:spacing w:val="-9"/>
          <w:w w:val="105"/>
        </w:rPr>
        <w:t xml:space="preserve"> </w:t>
      </w:r>
      <w:r>
        <w:rPr>
          <w:w w:val="105"/>
        </w:rPr>
        <w:t>tutte</w:t>
      </w:r>
      <w:r>
        <w:rPr>
          <w:spacing w:val="-10"/>
          <w:w w:val="105"/>
        </w:rPr>
        <w:t xml:space="preserve"> </w:t>
      </w:r>
      <w:r>
        <w:rPr>
          <w:w w:val="105"/>
        </w:rPr>
        <w:t>le</w:t>
      </w:r>
      <w:r>
        <w:rPr>
          <w:spacing w:val="-9"/>
          <w:w w:val="105"/>
        </w:rPr>
        <w:t xml:space="preserve"> </w:t>
      </w:r>
      <w:r>
        <w:rPr>
          <w:w w:val="105"/>
        </w:rPr>
        <w:t>possibilità</w:t>
      </w:r>
      <w:r>
        <w:rPr>
          <w:spacing w:val="-10"/>
          <w:w w:val="105"/>
        </w:rPr>
        <w:t xml:space="preserve"> </w:t>
      </w:r>
      <w:r>
        <w:rPr>
          <w:w w:val="105"/>
        </w:rPr>
        <w:t>di</w:t>
      </w:r>
      <w:r>
        <w:rPr>
          <w:spacing w:val="-7"/>
          <w:w w:val="105"/>
        </w:rPr>
        <w:t xml:space="preserve"> </w:t>
      </w:r>
      <w:r>
        <w:rPr>
          <w:w w:val="105"/>
        </w:rPr>
        <w:t>collaborazione;</w:t>
      </w:r>
    </w:p>
    <w:p w14:paraId="41C0069F" w14:textId="77777777" w:rsidR="00444EBB" w:rsidRDefault="00FC40D4" w:rsidP="00444EBB">
      <w:pPr>
        <w:tabs>
          <w:tab w:val="left" w:pos="947"/>
        </w:tabs>
        <w:ind w:left="427"/>
        <w:rPr>
          <w:b/>
        </w:rPr>
      </w:pPr>
      <w:r>
        <w:rPr>
          <w:rFonts w:ascii="Wingdings" w:hAnsi="Wingdings"/>
          <w:color w:val="FFFF00"/>
          <w:w w:val="110"/>
          <w:sz w:val="28"/>
        </w:rPr>
        <w:t></w:t>
      </w:r>
      <w:r>
        <w:rPr>
          <w:rFonts w:ascii="Times New Roman" w:hAnsi="Times New Roman"/>
          <w:color w:val="FFFF00"/>
          <w:w w:val="110"/>
          <w:sz w:val="28"/>
        </w:rPr>
        <w:tab/>
      </w:r>
      <w:r>
        <w:rPr>
          <w:b/>
        </w:rPr>
        <w:t xml:space="preserve">essere in grado di posizionare le mani in punti di presa specifici, per consentire il </w:t>
      </w:r>
    </w:p>
    <w:p w14:paraId="7ECACBCA" w14:textId="77777777" w:rsidR="007557B5" w:rsidRDefault="00444EBB" w:rsidP="00444EBB">
      <w:pPr>
        <w:tabs>
          <w:tab w:val="left" w:pos="947"/>
        </w:tabs>
        <w:rPr>
          <w:b/>
        </w:rPr>
      </w:pPr>
      <w:r>
        <w:rPr>
          <w:rFonts w:ascii="Wingdings" w:hAnsi="Wingdings"/>
          <w:color w:val="FFFF00"/>
          <w:w w:val="110"/>
          <w:sz w:val="28"/>
        </w:rPr>
        <w:t></w:t>
      </w:r>
      <w:r>
        <w:rPr>
          <w:rFonts w:ascii="Wingdings" w:hAnsi="Wingdings"/>
          <w:color w:val="FFFF00"/>
          <w:w w:val="110"/>
          <w:sz w:val="28"/>
        </w:rPr>
        <w:t></w:t>
      </w:r>
      <w:r>
        <w:rPr>
          <w:rFonts w:ascii="Wingdings" w:hAnsi="Wingdings"/>
          <w:color w:val="FFFF00"/>
          <w:w w:val="110"/>
          <w:sz w:val="28"/>
        </w:rPr>
        <w:t></w:t>
      </w:r>
      <w:r w:rsidR="00FC40D4">
        <w:rPr>
          <w:b/>
        </w:rPr>
        <w:t>trasferimento della persona in modo sicuro;</w:t>
      </w:r>
    </w:p>
    <w:p w14:paraId="44F8EFE8" w14:textId="77777777" w:rsidR="007557B5" w:rsidRDefault="00FC40D4">
      <w:pPr>
        <w:tabs>
          <w:tab w:val="left" w:pos="947"/>
        </w:tabs>
        <w:spacing w:before="120"/>
        <w:ind w:left="427"/>
        <w:rPr>
          <w:b/>
        </w:rPr>
      </w:pPr>
      <w:r>
        <w:rPr>
          <w:rFonts w:ascii="Wingdings" w:hAnsi="Wingdings"/>
          <w:color w:val="FFFF00"/>
          <w:w w:val="110"/>
          <w:sz w:val="28"/>
        </w:rPr>
        <w:t></w:t>
      </w:r>
      <w:r>
        <w:rPr>
          <w:rFonts w:ascii="Times New Roman" w:hAnsi="Times New Roman"/>
          <w:color w:val="FFFF00"/>
          <w:w w:val="110"/>
          <w:sz w:val="28"/>
        </w:rPr>
        <w:tab/>
      </w:r>
      <w:r>
        <w:rPr>
          <w:b/>
          <w:w w:val="105"/>
        </w:rPr>
        <w:t>assumere</w:t>
      </w:r>
      <w:r>
        <w:rPr>
          <w:b/>
          <w:spacing w:val="-28"/>
          <w:w w:val="105"/>
        </w:rPr>
        <w:t xml:space="preserve"> </w:t>
      </w:r>
      <w:r>
        <w:rPr>
          <w:b/>
          <w:w w:val="105"/>
        </w:rPr>
        <w:t>posizioni</w:t>
      </w:r>
      <w:r>
        <w:rPr>
          <w:b/>
          <w:spacing w:val="-26"/>
          <w:w w:val="105"/>
        </w:rPr>
        <w:t xml:space="preserve"> </w:t>
      </w:r>
      <w:r>
        <w:rPr>
          <w:b/>
          <w:w w:val="105"/>
        </w:rPr>
        <w:t>di</w:t>
      </w:r>
      <w:r>
        <w:rPr>
          <w:b/>
          <w:spacing w:val="-26"/>
          <w:w w:val="105"/>
        </w:rPr>
        <w:t xml:space="preserve"> </w:t>
      </w:r>
      <w:r>
        <w:rPr>
          <w:b/>
          <w:w w:val="105"/>
        </w:rPr>
        <w:t>lavoro</w:t>
      </w:r>
      <w:r>
        <w:rPr>
          <w:b/>
          <w:spacing w:val="-28"/>
          <w:w w:val="105"/>
        </w:rPr>
        <w:t xml:space="preserve"> </w:t>
      </w:r>
      <w:r>
        <w:rPr>
          <w:b/>
          <w:w w:val="105"/>
        </w:rPr>
        <w:t>corrette,</w:t>
      </w:r>
      <w:r>
        <w:rPr>
          <w:b/>
          <w:spacing w:val="-26"/>
          <w:w w:val="105"/>
        </w:rPr>
        <w:t xml:space="preserve"> </w:t>
      </w:r>
      <w:r>
        <w:rPr>
          <w:b/>
          <w:w w:val="105"/>
        </w:rPr>
        <w:t>che</w:t>
      </w:r>
      <w:r>
        <w:rPr>
          <w:b/>
          <w:spacing w:val="-27"/>
          <w:w w:val="105"/>
        </w:rPr>
        <w:t xml:space="preserve"> </w:t>
      </w:r>
      <w:r>
        <w:rPr>
          <w:b/>
          <w:w w:val="105"/>
        </w:rPr>
        <w:t>salvaguardino</w:t>
      </w:r>
      <w:r>
        <w:rPr>
          <w:b/>
          <w:spacing w:val="-28"/>
          <w:w w:val="105"/>
        </w:rPr>
        <w:t xml:space="preserve"> </w:t>
      </w:r>
      <w:r>
        <w:rPr>
          <w:b/>
          <w:w w:val="105"/>
        </w:rPr>
        <w:t>la</w:t>
      </w:r>
      <w:r>
        <w:rPr>
          <w:b/>
          <w:spacing w:val="-27"/>
          <w:w w:val="105"/>
        </w:rPr>
        <w:t xml:space="preserve"> </w:t>
      </w:r>
      <w:r>
        <w:rPr>
          <w:b/>
          <w:w w:val="105"/>
        </w:rPr>
        <w:t>schiena</w:t>
      </w:r>
      <w:r>
        <w:rPr>
          <w:b/>
          <w:spacing w:val="-27"/>
          <w:w w:val="105"/>
        </w:rPr>
        <w:t xml:space="preserve"> </w:t>
      </w:r>
      <w:r>
        <w:rPr>
          <w:b/>
          <w:w w:val="105"/>
        </w:rPr>
        <w:t>dei</w:t>
      </w:r>
      <w:r>
        <w:rPr>
          <w:b/>
          <w:spacing w:val="-26"/>
          <w:w w:val="105"/>
        </w:rPr>
        <w:t xml:space="preserve"> </w:t>
      </w:r>
      <w:r>
        <w:rPr>
          <w:b/>
          <w:w w:val="105"/>
        </w:rPr>
        <w:t>soccorritori;</w:t>
      </w:r>
    </w:p>
    <w:p w14:paraId="1D1863EF" w14:textId="77777777" w:rsidR="00444EBB" w:rsidRDefault="00FC40D4">
      <w:pPr>
        <w:tabs>
          <w:tab w:val="left" w:pos="947"/>
        </w:tabs>
        <w:spacing w:before="109"/>
        <w:ind w:left="427" w:right="145"/>
        <w:rPr>
          <w:b/>
        </w:rPr>
      </w:pPr>
      <w:r>
        <w:rPr>
          <w:rFonts w:ascii="Wingdings" w:hAnsi="Wingdings"/>
          <w:color w:val="FFFF00"/>
          <w:w w:val="110"/>
          <w:sz w:val="28"/>
        </w:rPr>
        <w:t></w:t>
      </w:r>
      <w:r>
        <w:rPr>
          <w:rFonts w:ascii="Times New Roman" w:hAnsi="Times New Roman"/>
          <w:color w:val="FFFF00"/>
          <w:w w:val="110"/>
          <w:sz w:val="28"/>
        </w:rPr>
        <w:tab/>
      </w:r>
      <w:r>
        <w:rPr>
          <w:b/>
        </w:rPr>
        <w:t xml:space="preserve">essere in grado di interpretare le necessità della persona da affiancare ed offrire la </w:t>
      </w:r>
    </w:p>
    <w:p w14:paraId="4BBE9AB2" w14:textId="77777777" w:rsidR="007557B5" w:rsidRDefault="00444EBB" w:rsidP="00444EBB">
      <w:pPr>
        <w:tabs>
          <w:tab w:val="left" w:pos="947"/>
        </w:tabs>
        <w:rPr>
          <w:b/>
        </w:rPr>
      </w:pPr>
      <w:r>
        <w:rPr>
          <w:rFonts w:ascii="Wingdings" w:hAnsi="Wingdings"/>
          <w:color w:val="FFFF00"/>
          <w:w w:val="110"/>
          <w:sz w:val="28"/>
        </w:rPr>
        <w:t></w:t>
      </w:r>
      <w:r>
        <w:rPr>
          <w:rFonts w:ascii="Wingdings" w:hAnsi="Wingdings"/>
          <w:color w:val="FFFF00"/>
          <w:w w:val="110"/>
          <w:sz w:val="28"/>
        </w:rPr>
        <w:t></w:t>
      </w:r>
      <w:r>
        <w:rPr>
          <w:rFonts w:ascii="Wingdings" w:hAnsi="Wingdings"/>
          <w:color w:val="FFFF00"/>
          <w:w w:val="110"/>
          <w:sz w:val="28"/>
        </w:rPr>
        <w:t></w:t>
      </w:r>
      <w:r w:rsidR="00FC40D4">
        <w:rPr>
          <w:b/>
        </w:rPr>
        <w:t>collaborazione</w:t>
      </w:r>
      <w:r w:rsidR="00FC40D4">
        <w:rPr>
          <w:b/>
          <w:spacing w:val="-1"/>
        </w:rPr>
        <w:t xml:space="preserve"> </w:t>
      </w:r>
      <w:r w:rsidR="00FC40D4">
        <w:rPr>
          <w:b/>
        </w:rPr>
        <w:t>necessaria.</w:t>
      </w:r>
    </w:p>
    <w:p w14:paraId="6A417474" w14:textId="77777777" w:rsidR="007557B5" w:rsidRDefault="007557B5">
      <w:pPr>
        <w:pStyle w:val="Corpotesto"/>
        <w:rPr>
          <w:b/>
          <w:sz w:val="21"/>
        </w:rPr>
      </w:pPr>
    </w:p>
    <w:p w14:paraId="6C1D8584" w14:textId="77777777" w:rsidR="00444EBB" w:rsidRDefault="00444EBB">
      <w:pPr>
        <w:pStyle w:val="Corpotesto"/>
        <w:spacing w:before="98"/>
        <w:ind w:left="415" w:right="144"/>
        <w:jc w:val="both"/>
      </w:pPr>
    </w:p>
    <w:p w14:paraId="43981110" w14:textId="77777777" w:rsidR="00444EBB" w:rsidRDefault="00444EBB" w:rsidP="00444EBB">
      <w:pPr>
        <w:pStyle w:val="Corpotesto"/>
        <w:spacing w:before="123"/>
        <w:ind w:left="134" w:right="144"/>
        <w:jc w:val="center"/>
        <w:rPr>
          <w:b/>
          <w:bCs/>
          <w:sz w:val="36"/>
          <w:szCs w:val="36"/>
        </w:rPr>
      </w:pPr>
      <w:r>
        <w:tab/>
      </w:r>
      <w:r>
        <w:tab/>
      </w:r>
      <w:r w:rsidRPr="00D26EE9">
        <w:rPr>
          <w:b/>
          <w:bCs/>
          <w:sz w:val="36"/>
          <w:szCs w:val="36"/>
        </w:rPr>
        <w:t xml:space="preserve">DISABILITÀ </w:t>
      </w:r>
      <w:r>
        <w:rPr>
          <w:b/>
          <w:bCs/>
          <w:sz w:val="36"/>
          <w:szCs w:val="36"/>
        </w:rPr>
        <w:t>SENSORIALI</w:t>
      </w:r>
    </w:p>
    <w:p w14:paraId="3BD3733F" w14:textId="77777777" w:rsidR="00444EBB" w:rsidRPr="00444EBB" w:rsidRDefault="00444EBB" w:rsidP="00444EBB">
      <w:pPr>
        <w:pStyle w:val="Corpotesto"/>
        <w:spacing w:before="123"/>
        <w:ind w:left="134" w:right="144"/>
        <w:jc w:val="both"/>
        <w:rPr>
          <w:u w:val="single"/>
        </w:rPr>
      </w:pPr>
      <w:r w:rsidRPr="00444EBB">
        <w:rPr>
          <w:b/>
          <w:bCs/>
          <w:sz w:val="28"/>
          <w:szCs w:val="28"/>
          <w:u w:val="single"/>
        </w:rPr>
        <w:t>Disabilità uditive</w:t>
      </w:r>
    </w:p>
    <w:p w14:paraId="39F908F6" w14:textId="77777777" w:rsidR="007557B5" w:rsidRDefault="00FC40D4">
      <w:pPr>
        <w:pStyle w:val="Corpotesto"/>
        <w:spacing w:before="98"/>
        <w:ind w:left="415" w:right="144"/>
        <w:jc w:val="both"/>
      </w:pPr>
      <w:r>
        <w:t xml:space="preserve">Nell’assistenza a persone con questo tipo di disabilità </w:t>
      </w:r>
      <w:r>
        <w:rPr>
          <w:u w:val="single"/>
        </w:rPr>
        <w:t>il soccorritore dovrà porre attenzione</w:t>
      </w:r>
      <w:r>
        <w:t xml:space="preserve"> </w:t>
      </w:r>
      <w:r>
        <w:rPr>
          <w:u w:val="single"/>
        </w:rPr>
        <w:t>nell’attuare i seguenti accorgimenti</w:t>
      </w:r>
      <w:r>
        <w:t>:</w:t>
      </w:r>
    </w:p>
    <w:p w14:paraId="21D98D60" w14:textId="77777777" w:rsidR="007557B5" w:rsidRDefault="00FC40D4">
      <w:pPr>
        <w:spacing w:before="145" w:line="310" w:lineRule="exact"/>
        <w:ind w:left="455"/>
        <w:jc w:val="both"/>
      </w:pPr>
      <w:r>
        <w:rPr>
          <w:rFonts w:ascii="Wingdings" w:hAnsi="Wingdings"/>
          <w:color w:val="65FF65"/>
          <w:w w:val="110"/>
          <w:sz w:val="28"/>
        </w:rPr>
        <w:t></w:t>
      </w:r>
      <w:r>
        <w:rPr>
          <w:rFonts w:ascii="Times New Roman" w:hAnsi="Times New Roman"/>
          <w:color w:val="65FF65"/>
          <w:w w:val="110"/>
          <w:sz w:val="28"/>
        </w:rPr>
        <w:t xml:space="preserve"> </w:t>
      </w:r>
      <w:r>
        <w:t xml:space="preserve">per consentire al sordo una buona lettura labiale, la </w:t>
      </w:r>
      <w:r>
        <w:rPr>
          <w:b/>
        </w:rPr>
        <w:t xml:space="preserve">distanza ottimale </w:t>
      </w:r>
      <w:r>
        <w:t>nella conversazione</w:t>
      </w:r>
    </w:p>
    <w:p w14:paraId="321164B5" w14:textId="77777777" w:rsidR="007557B5" w:rsidRDefault="00FC40D4">
      <w:pPr>
        <w:pStyle w:val="Titolo3"/>
        <w:spacing w:line="252" w:lineRule="exact"/>
        <w:ind w:left="455"/>
        <w:jc w:val="both"/>
        <w:rPr>
          <w:b w:val="0"/>
        </w:rPr>
      </w:pPr>
      <w:r>
        <w:t>non deve mai superare il metro e mezzo</w:t>
      </w:r>
      <w:r>
        <w:rPr>
          <w:b w:val="0"/>
        </w:rPr>
        <w:t>;</w:t>
      </w:r>
    </w:p>
    <w:p w14:paraId="60513C82" w14:textId="77777777" w:rsidR="007557B5" w:rsidRDefault="00FC40D4">
      <w:pPr>
        <w:spacing w:before="97"/>
        <w:ind w:left="455"/>
        <w:jc w:val="both"/>
      </w:pPr>
      <w:r>
        <w:rPr>
          <w:rFonts w:ascii="Wingdings" w:hAnsi="Wingdings"/>
          <w:color w:val="65FF65"/>
          <w:w w:val="110"/>
          <w:sz w:val="28"/>
        </w:rPr>
        <w:t></w:t>
      </w:r>
      <w:r>
        <w:rPr>
          <w:rFonts w:ascii="Times New Roman" w:hAnsi="Times New Roman"/>
          <w:color w:val="65FF65"/>
          <w:w w:val="110"/>
          <w:sz w:val="28"/>
        </w:rPr>
        <w:t xml:space="preserve"> </w:t>
      </w:r>
      <w:r>
        <w:t xml:space="preserve">il </w:t>
      </w:r>
      <w:r>
        <w:rPr>
          <w:b/>
        </w:rPr>
        <w:t xml:space="preserve">viso di chi parla </w:t>
      </w:r>
      <w:r>
        <w:t xml:space="preserve">deve essere </w:t>
      </w:r>
      <w:r>
        <w:rPr>
          <w:b/>
        </w:rPr>
        <w:t xml:space="preserve">illuminato </w:t>
      </w:r>
      <w:r>
        <w:t>in modo da permetterne la lettura labiale;</w:t>
      </w:r>
    </w:p>
    <w:p w14:paraId="278B2F61" w14:textId="77777777" w:rsidR="007557B5" w:rsidRDefault="00FC40D4">
      <w:pPr>
        <w:spacing w:before="86"/>
        <w:ind w:left="455" w:right="144"/>
        <w:jc w:val="both"/>
      </w:pPr>
      <w:r>
        <w:rPr>
          <w:rFonts w:ascii="Wingdings" w:hAnsi="Wingdings"/>
          <w:color w:val="65FF65"/>
          <w:w w:val="110"/>
          <w:sz w:val="28"/>
        </w:rPr>
        <w:t></w:t>
      </w:r>
      <w:r>
        <w:rPr>
          <w:rFonts w:ascii="Times New Roman" w:hAnsi="Times New Roman"/>
          <w:color w:val="65FF65"/>
          <w:spacing w:val="77"/>
          <w:w w:val="110"/>
          <w:sz w:val="28"/>
        </w:rPr>
        <w:t xml:space="preserve"> </w:t>
      </w:r>
      <w:r>
        <w:t xml:space="preserve">nel parlare è necessario </w:t>
      </w:r>
      <w:r>
        <w:rPr>
          <w:b/>
        </w:rPr>
        <w:t xml:space="preserve">tenere ferma la testa </w:t>
      </w:r>
      <w:r>
        <w:t xml:space="preserve">e, possibilmente, il </w:t>
      </w:r>
      <w:r>
        <w:rPr>
          <w:b/>
        </w:rPr>
        <w:t xml:space="preserve">viso </w:t>
      </w:r>
      <w:r>
        <w:t xml:space="preserve">di chi parla deve essere </w:t>
      </w:r>
      <w:r>
        <w:rPr>
          <w:b/>
        </w:rPr>
        <w:t>al livello degli occhi della persona</w:t>
      </w:r>
      <w:r>
        <w:rPr>
          <w:b/>
          <w:spacing w:val="5"/>
        </w:rPr>
        <w:t xml:space="preserve"> </w:t>
      </w:r>
      <w:r>
        <w:rPr>
          <w:b/>
        </w:rPr>
        <w:t>sorda</w:t>
      </w:r>
      <w:r>
        <w:t>;</w:t>
      </w:r>
    </w:p>
    <w:p w14:paraId="21A56226" w14:textId="77777777" w:rsidR="007557B5" w:rsidRDefault="00FC40D4">
      <w:pPr>
        <w:pStyle w:val="Corpotesto"/>
        <w:spacing w:before="104" w:line="232" w:lineRule="auto"/>
        <w:ind w:left="456" w:right="144"/>
        <w:jc w:val="both"/>
      </w:pPr>
      <w:r>
        <w:rPr>
          <w:rFonts w:ascii="Wingdings" w:hAnsi="Wingdings"/>
          <w:color w:val="65FF65"/>
          <w:w w:val="110"/>
          <w:sz w:val="28"/>
        </w:rPr>
        <w:t></w:t>
      </w:r>
      <w:r>
        <w:rPr>
          <w:rFonts w:ascii="Times New Roman" w:hAnsi="Times New Roman"/>
          <w:color w:val="65FF65"/>
          <w:spacing w:val="77"/>
          <w:w w:val="110"/>
          <w:sz w:val="28"/>
        </w:rPr>
        <w:t xml:space="preserve"> </w:t>
      </w:r>
      <w:r>
        <w:rPr>
          <w:b/>
        </w:rPr>
        <w:t>parlare distintamente</w:t>
      </w:r>
      <w:r>
        <w:t>, ma senza esagerare, avendo cura di non storpiare la pronuncia: la lettura labiale, infatti, si basa sulla pronuncia corretta;</w:t>
      </w:r>
    </w:p>
    <w:p w14:paraId="60B31156" w14:textId="77777777" w:rsidR="007557B5" w:rsidRDefault="00FC40D4">
      <w:pPr>
        <w:spacing w:before="103" w:line="232" w:lineRule="auto"/>
        <w:ind w:left="456" w:right="144" w:hanging="1"/>
        <w:jc w:val="both"/>
      </w:pPr>
      <w:r>
        <w:rPr>
          <w:rFonts w:ascii="Wingdings" w:hAnsi="Wingdings"/>
          <w:color w:val="65FF65"/>
          <w:w w:val="110"/>
          <w:sz w:val="28"/>
        </w:rPr>
        <w:t></w:t>
      </w:r>
      <w:r>
        <w:rPr>
          <w:rFonts w:ascii="Times New Roman" w:hAnsi="Times New Roman"/>
          <w:color w:val="65FF65"/>
          <w:spacing w:val="77"/>
          <w:w w:val="110"/>
          <w:sz w:val="28"/>
        </w:rPr>
        <w:t xml:space="preserve"> </w:t>
      </w:r>
      <w:r>
        <w:t xml:space="preserve">la </w:t>
      </w:r>
      <w:r>
        <w:rPr>
          <w:b/>
        </w:rPr>
        <w:t xml:space="preserve">velocità del discorso </w:t>
      </w:r>
      <w:r>
        <w:t xml:space="preserve">inoltre </w:t>
      </w:r>
      <w:r>
        <w:rPr>
          <w:b/>
        </w:rPr>
        <w:t>deve essere moderata</w:t>
      </w:r>
      <w:r>
        <w:t>: né troppo in  fretta,  né  troppo adagio;</w:t>
      </w:r>
    </w:p>
    <w:p w14:paraId="50ACFFA9" w14:textId="77777777" w:rsidR="007557B5" w:rsidRDefault="00FC40D4">
      <w:pPr>
        <w:pStyle w:val="Corpotesto"/>
        <w:spacing w:before="96" w:line="242" w:lineRule="auto"/>
        <w:ind w:left="455" w:right="143"/>
        <w:jc w:val="both"/>
      </w:pPr>
      <w:r>
        <w:rPr>
          <w:rFonts w:ascii="Wingdings" w:hAnsi="Wingdings"/>
          <w:color w:val="65FF65"/>
          <w:w w:val="110"/>
          <w:sz w:val="28"/>
        </w:rPr>
        <w:t></w:t>
      </w:r>
      <w:r>
        <w:rPr>
          <w:rFonts w:ascii="Times New Roman" w:hAnsi="Times New Roman"/>
          <w:color w:val="65FF65"/>
          <w:w w:val="110"/>
          <w:sz w:val="28"/>
        </w:rPr>
        <w:t xml:space="preserve"> </w:t>
      </w:r>
      <w:r>
        <w:t xml:space="preserve">usare </w:t>
      </w:r>
      <w:r>
        <w:rPr>
          <w:b/>
        </w:rPr>
        <w:t xml:space="preserve">possibilmente </w:t>
      </w:r>
      <w:r>
        <w:t>frasi corte</w:t>
      </w:r>
      <w:r>
        <w:rPr>
          <w:b/>
        </w:rPr>
        <w:t xml:space="preserve">, </w:t>
      </w:r>
      <w:r>
        <w:t xml:space="preserve">semplici ma complete, </w:t>
      </w:r>
      <w:r>
        <w:rPr>
          <w:b/>
        </w:rPr>
        <w:t xml:space="preserve">esposte con un tono normale di voce </w:t>
      </w:r>
      <w:r>
        <w:t xml:space="preserve">(non occorre gridare). </w:t>
      </w:r>
      <w:r>
        <w:rPr>
          <w:u w:val="single"/>
        </w:rPr>
        <w:t>Non serve parlare in modo infantile</w:t>
      </w:r>
      <w:r>
        <w:t>, mentre è necessario mettere in risalto la parola principale della frase usando espressioni del viso in relazione al tema  del discorso;</w:t>
      </w:r>
    </w:p>
    <w:p w14:paraId="17D8D40F" w14:textId="77777777" w:rsidR="007557B5" w:rsidRDefault="00FC40D4">
      <w:pPr>
        <w:spacing w:before="96" w:line="232" w:lineRule="auto"/>
        <w:ind w:left="455" w:right="144"/>
        <w:jc w:val="both"/>
      </w:pPr>
      <w:r>
        <w:rPr>
          <w:rFonts w:ascii="Wingdings" w:hAnsi="Wingdings"/>
          <w:color w:val="65FF65"/>
          <w:w w:val="110"/>
          <w:sz w:val="28"/>
        </w:rPr>
        <w:t></w:t>
      </w:r>
      <w:r>
        <w:rPr>
          <w:rFonts w:ascii="Times New Roman" w:hAnsi="Times New Roman"/>
          <w:color w:val="65FF65"/>
          <w:w w:val="110"/>
          <w:sz w:val="28"/>
        </w:rPr>
        <w:t xml:space="preserve"> </w:t>
      </w:r>
      <w:r>
        <w:rPr>
          <w:b/>
        </w:rPr>
        <w:t>non tutti i suoni della lingua sono visibili sulle labbra</w:t>
      </w:r>
      <w:r>
        <w:t>: fare in modo che la persona sorda possa vedere tutto ciò che è visibile sulle labbra;</w:t>
      </w:r>
    </w:p>
    <w:p w14:paraId="744BF8DF" w14:textId="77777777" w:rsidR="007557B5" w:rsidRDefault="00FC40D4">
      <w:pPr>
        <w:spacing w:before="96"/>
        <w:ind w:left="456" w:right="144"/>
        <w:jc w:val="both"/>
      </w:pPr>
      <w:r>
        <w:rPr>
          <w:rFonts w:ascii="Wingdings" w:hAnsi="Wingdings"/>
          <w:color w:val="65FF65"/>
          <w:w w:val="110"/>
          <w:sz w:val="28"/>
        </w:rPr>
        <w:t></w:t>
      </w:r>
      <w:r>
        <w:rPr>
          <w:rFonts w:ascii="Times New Roman" w:hAnsi="Times New Roman"/>
          <w:color w:val="65FF65"/>
          <w:spacing w:val="77"/>
          <w:w w:val="110"/>
          <w:sz w:val="28"/>
        </w:rPr>
        <w:t xml:space="preserve"> </w:t>
      </w:r>
      <w:r>
        <w:t xml:space="preserve">quando si usano nomi di persona, località o termini inconsueti, la lettura labiale è molto  difficile. Se il sordo non riesce, nonostante gli sforzi, a recepire il messaggio, anziché spazientirsi, </w:t>
      </w:r>
      <w:r>
        <w:rPr>
          <w:b/>
        </w:rPr>
        <w:t>si può scrivere la parola in stampatello su di un</w:t>
      </w:r>
      <w:r>
        <w:rPr>
          <w:b/>
          <w:spacing w:val="4"/>
        </w:rPr>
        <w:t xml:space="preserve"> </w:t>
      </w:r>
      <w:r>
        <w:rPr>
          <w:b/>
        </w:rPr>
        <w:t>foglio</w:t>
      </w:r>
      <w:r>
        <w:t>;</w:t>
      </w:r>
    </w:p>
    <w:p w14:paraId="21977069" w14:textId="77777777" w:rsidR="007557B5" w:rsidRDefault="00FC40D4">
      <w:pPr>
        <w:spacing w:before="95" w:line="242" w:lineRule="auto"/>
        <w:ind w:left="456" w:right="144"/>
        <w:jc w:val="both"/>
      </w:pPr>
      <w:r>
        <w:rPr>
          <w:rFonts w:ascii="Wingdings" w:hAnsi="Wingdings"/>
          <w:color w:val="65FF65"/>
          <w:w w:val="110"/>
          <w:sz w:val="28"/>
        </w:rPr>
        <w:t></w:t>
      </w:r>
      <w:r>
        <w:rPr>
          <w:rFonts w:ascii="Times New Roman" w:hAnsi="Times New Roman"/>
          <w:color w:val="65FF65"/>
          <w:spacing w:val="77"/>
          <w:w w:val="110"/>
          <w:sz w:val="28"/>
        </w:rPr>
        <w:t xml:space="preserve"> </w:t>
      </w:r>
      <w:r>
        <w:rPr>
          <w:b/>
        </w:rPr>
        <w:t>anche se la persona sorda porta le protesi acustiche, non sempre riesce a percepire perfettamente il parlato</w:t>
      </w:r>
      <w:r>
        <w:t>, occorre dunque comportarsi seguendo le regole di comunicazione appena esposte;</w:t>
      </w:r>
    </w:p>
    <w:p w14:paraId="49C0271D" w14:textId="77777777" w:rsidR="007557B5" w:rsidRDefault="008019D9">
      <w:pPr>
        <w:spacing w:before="90" w:line="242" w:lineRule="auto"/>
        <w:ind w:left="456" w:right="144"/>
        <w:jc w:val="both"/>
      </w:pPr>
      <w:r>
        <w:rPr>
          <w:noProof/>
          <w:lang w:bidi="ar-SA"/>
        </w:rPr>
        <mc:AlternateContent>
          <mc:Choice Requires="wps">
            <w:drawing>
              <wp:anchor distT="0" distB="0" distL="114300" distR="114300" simplePos="0" relativeHeight="251679744" behindDoc="0" locked="0" layoutInCell="1" allowOverlap="1" wp14:anchorId="100C5E11" wp14:editId="4581679A">
                <wp:simplePos x="0" y="0"/>
                <wp:positionH relativeFrom="margin">
                  <wp:posOffset>6361375</wp:posOffset>
                </wp:positionH>
                <wp:positionV relativeFrom="paragraph">
                  <wp:posOffset>776025</wp:posOffset>
                </wp:positionV>
                <wp:extent cx="254442" cy="230588"/>
                <wp:effectExtent l="0" t="0" r="0" b="0"/>
                <wp:wrapNone/>
                <wp:docPr id="25" name="Casella di testo 25"/>
                <wp:cNvGraphicFramePr/>
                <a:graphic xmlns:a="http://schemas.openxmlformats.org/drawingml/2006/main">
                  <a:graphicData uri="http://schemas.microsoft.com/office/word/2010/wordprocessingShape">
                    <wps:wsp>
                      <wps:cNvSpPr txBox="1"/>
                      <wps:spPr>
                        <a:xfrm>
                          <a:off x="0" y="0"/>
                          <a:ext cx="254442" cy="230588"/>
                        </a:xfrm>
                        <a:prstGeom prst="rect">
                          <a:avLst/>
                        </a:prstGeom>
                        <a:solidFill>
                          <a:sysClr val="window" lastClr="FFFFFF"/>
                        </a:solidFill>
                        <a:ln w="6350">
                          <a:noFill/>
                        </a:ln>
                        <a:effectLst/>
                      </wps:spPr>
                      <wps:txbx>
                        <w:txbxContent>
                          <w:p w14:paraId="2EC74A77" w14:textId="77777777" w:rsidR="008019D9" w:rsidRDefault="008019D9" w:rsidP="008019D9">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45D2D" id="Casella di testo 25" o:spid="_x0000_s1036" type="#_x0000_t202" style="position:absolute;left:0;text-align:left;margin-left:500.9pt;margin-top:61.1pt;width:20.05pt;height:18.1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" fillcolor="window" stroked="f" strokeweight=".5pt">
                <v:textbox>
                  <w:txbxContent>
                    <w:p w:rsidR="008019D9" w:rsidRDefault="008019D9" w:rsidP="008019D9">
                      <w:r>
                        <w:t>4</w:t>
                      </w:r>
                    </w:p>
                  </w:txbxContent>
                </v:textbox>
                <w10:wrap anchorx="margin"/>
              </v:shape>
            </w:pict>
          </mc:Fallback>
        </mc:AlternateContent>
      </w:r>
      <w:r w:rsidR="00FC40D4">
        <w:rPr>
          <w:rFonts w:ascii="Wingdings" w:hAnsi="Wingdings"/>
          <w:color w:val="65FF65"/>
          <w:w w:val="110"/>
          <w:sz w:val="28"/>
        </w:rPr>
        <w:t></w:t>
      </w:r>
      <w:r w:rsidR="00FC40D4">
        <w:rPr>
          <w:rFonts w:ascii="Times New Roman" w:hAnsi="Times New Roman"/>
          <w:color w:val="65FF65"/>
          <w:w w:val="110"/>
          <w:sz w:val="28"/>
        </w:rPr>
        <w:t xml:space="preserve"> </w:t>
      </w:r>
      <w:r w:rsidR="00FC40D4">
        <w:rPr>
          <w:b/>
        </w:rPr>
        <w:t xml:space="preserve">per la persona sorda è difficile seguire una conversazione di gruppo o una conferenza senza interprete. </w:t>
      </w:r>
      <w:r w:rsidR="00FC40D4">
        <w:t>Occorre quindi aiutarlo a capire almeno gli argomenti principali attraverso la lettura labiale, trasmettendo parole e frasi semplici e accompagnandole con gesti naturali.</w:t>
      </w:r>
    </w:p>
    <w:p w14:paraId="6BA95B80" w14:textId="77777777" w:rsidR="007557B5" w:rsidRDefault="007557B5">
      <w:pPr>
        <w:spacing w:line="242" w:lineRule="auto"/>
        <w:jc w:val="both"/>
        <w:sectPr w:rsidR="007557B5" w:rsidSect="00CA04EC">
          <w:footerReference w:type="default" r:id="rId11"/>
          <w:pgSz w:w="11900" w:h="16840"/>
          <w:pgMar w:top="1840" w:right="980" w:bottom="1180" w:left="720" w:header="720" w:footer="998" w:gutter="0"/>
          <w:pgNumType w:start="1"/>
          <w:cols w:space="720"/>
        </w:sectPr>
      </w:pPr>
    </w:p>
    <w:p w14:paraId="5B2820C7" w14:textId="77777777" w:rsidR="00444EBB" w:rsidRPr="00444EBB" w:rsidRDefault="00444EBB" w:rsidP="00444EBB">
      <w:pPr>
        <w:pStyle w:val="Corpotesto"/>
        <w:ind w:left="134" w:right="144"/>
        <w:jc w:val="both"/>
        <w:rPr>
          <w:u w:val="single"/>
        </w:rPr>
      </w:pPr>
      <w:r w:rsidRPr="00444EBB">
        <w:rPr>
          <w:b/>
          <w:bCs/>
          <w:sz w:val="28"/>
          <w:szCs w:val="28"/>
          <w:u w:val="single"/>
        </w:rPr>
        <w:lastRenderedPageBreak/>
        <w:t>Disabilità uditive</w:t>
      </w:r>
    </w:p>
    <w:p w14:paraId="2D7E660F" w14:textId="77777777" w:rsidR="00444EBB" w:rsidRDefault="00FC40D4" w:rsidP="00444EBB">
      <w:pPr>
        <w:pStyle w:val="Corpotesto"/>
      </w:pPr>
      <w:r>
        <w:rPr>
          <w:noProof/>
          <w:lang w:bidi="ar-SA"/>
        </w:rPr>
        <w:drawing>
          <wp:anchor distT="0" distB="0" distL="0" distR="0" simplePos="0" relativeHeight="251395072" behindDoc="1" locked="0" layoutInCell="1" allowOverlap="1" wp14:anchorId="107045FB" wp14:editId="3E396927">
            <wp:simplePos x="0" y="0"/>
            <wp:positionH relativeFrom="page">
              <wp:posOffset>798576</wp:posOffset>
            </wp:positionH>
            <wp:positionV relativeFrom="page">
              <wp:posOffset>1423410</wp:posOffset>
            </wp:positionV>
            <wp:extent cx="5963412" cy="843534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7" cstate="print"/>
                    <a:stretch>
                      <a:fillRect/>
                    </a:stretch>
                  </pic:blipFill>
                  <pic:spPr>
                    <a:xfrm>
                      <a:off x="0" y="0"/>
                      <a:ext cx="5963412" cy="8435340"/>
                    </a:xfrm>
                    <a:prstGeom prst="rect">
                      <a:avLst/>
                    </a:prstGeom>
                  </pic:spPr>
                </pic:pic>
              </a:graphicData>
            </a:graphic>
          </wp:anchor>
        </w:drawing>
      </w:r>
    </w:p>
    <w:p w14:paraId="651E1946" w14:textId="77777777" w:rsidR="007557B5" w:rsidRDefault="00FC40D4" w:rsidP="00444EBB">
      <w:pPr>
        <w:pStyle w:val="Corpotesto"/>
        <w:ind w:left="415" w:right="143"/>
        <w:jc w:val="both"/>
      </w:pPr>
      <w:r>
        <w:t xml:space="preserve">Nel caso di presenza di persone ipovedenti o prive della vista l’addetto o la persona che collabora con gli </w:t>
      </w:r>
      <w:r>
        <w:rPr>
          <w:i/>
        </w:rPr>
        <w:t xml:space="preserve">Addetti Antincendio </w:t>
      </w:r>
      <w:r>
        <w:rPr>
          <w:u w:val="single"/>
        </w:rPr>
        <w:t>prenderà sottobraccio la persona interessata e la accompagnerà,</w:t>
      </w:r>
      <w:r>
        <w:t xml:space="preserve"> </w:t>
      </w:r>
      <w:r>
        <w:rPr>
          <w:u w:val="single"/>
        </w:rPr>
        <w:t>avendo cura di non tirare e di non spingere la stessa fornendo tutte le indicazioni su eventuali</w:t>
      </w:r>
      <w:r>
        <w:t xml:space="preserve"> </w:t>
      </w:r>
      <w:r>
        <w:rPr>
          <w:u w:val="single"/>
        </w:rPr>
        <w:t>ostacoli o sul percorso che si sta effettuando</w:t>
      </w:r>
      <w:r>
        <w:t>.</w:t>
      </w:r>
    </w:p>
    <w:p w14:paraId="4EBC8BBD" w14:textId="77777777" w:rsidR="007557B5" w:rsidRDefault="007557B5">
      <w:pPr>
        <w:pStyle w:val="Corpotesto"/>
        <w:spacing w:before="4"/>
        <w:rPr>
          <w:sz w:val="11"/>
        </w:rPr>
      </w:pPr>
    </w:p>
    <w:p w14:paraId="3249AE6C" w14:textId="77777777" w:rsidR="007557B5" w:rsidRDefault="00FC40D4">
      <w:pPr>
        <w:pStyle w:val="Corpotesto"/>
        <w:spacing w:before="68"/>
        <w:ind w:left="415"/>
      </w:pPr>
      <w:r>
        <w:t xml:space="preserve">Nell’assistenza a persone con questo tipo di disabilità </w:t>
      </w:r>
      <w:r>
        <w:rPr>
          <w:u w:val="single"/>
        </w:rPr>
        <w:t>il soccorritore dovrà porre attenzione</w:t>
      </w:r>
      <w:r>
        <w:t xml:space="preserve"> </w:t>
      </w:r>
      <w:r>
        <w:rPr>
          <w:u w:val="single"/>
        </w:rPr>
        <w:t>nell’attuare i seguenti accorgimenti:</w:t>
      </w:r>
    </w:p>
    <w:p w14:paraId="4FB53A21" w14:textId="77777777" w:rsidR="007557B5" w:rsidRDefault="00FC40D4">
      <w:pPr>
        <w:tabs>
          <w:tab w:val="left" w:pos="974"/>
        </w:tabs>
        <w:spacing w:before="152" w:line="232" w:lineRule="auto"/>
        <w:ind w:left="470" w:right="145" w:firstLine="14"/>
      </w:pPr>
      <w:r>
        <w:rPr>
          <w:rFonts w:ascii="Wingdings" w:hAnsi="Wingdings"/>
          <w:color w:val="65FF65"/>
          <w:w w:val="110"/>
          <w:sz w:val="28"/>
        </w:rPr>
        <w:t></w:t>
      </w:r>
      <w:r>
        <w:rPr>
          <w:rFonts w:ascii="Times New Roman" w:hAnsi="Times New Roman"/>
          <w:color w:val="65FF65"/>
          <w:w w:val="110"/>
          <w:sz w:val="28"/>
        </w:rPr>
        <w:tab/>
      </w:r>
      <w:r>
        <w:rPr>
          <w:b/>
        </w:rPr>
        <w:t xml:space="preserve">annunciare la propria presenza e parlare con voce ben distinta e comprensibile </w:t>
      </w:r>
      <w:r>
        <w:t>fin da quando si entra nell’ambiente in cui è presente la persona da</w:t>
      </w:r>
      <w:r>
        <w:rPr>
          <w:spacing w:val="-2"/>
        </w:rPr>
        <w:t xml:space="preserve"> </w:t>
      </w:r>
      <w:r>
        <w:t>aiutare;</w:t>
      </w:r>
    </w:p>
    <w:p w14:paraId="7683D61B" w14:textId="77777777" w:rsidR="007557B5" w:rsidRDefault="00FC40D4">
      <w:pPr>
        <w:tabs>
          <w:tab w:val="left" w:pos="974"/>
        </w:tabs>
        <w:spacing w:before="103" w:line="232" w:lineRule="auto"/>
        <w:ind w:left="470" w:right="722" w:firstLine="14"/>
      </w:pPr>
      <w:r>
        <w:rPr>
          <w:rFonts w:ascii="Wingdings" w:hAnsi="Wingdings"/>
          <w:color w:val="65FF65"/>
          <w:w w:val="110"/>
          <w:sz w:val="28"/>
        </w:rPr>
        <w:t></w:t>
      </w:r>
      <w:r>
        <w:rPr>
          <w:rFonts w:ascii="Times New Roman" w:hAnsi="Times New Roman"/>
          <w:color w:val="65FF65"/>
          <w:w w:val="110"/>
          <w:sz w:val="28"/>
        </w:rPr>
        <w:tab/>
      </w:r>
      <w:r>
        <w:rPr>
          <w:b/>
        </w:rPr>
        <w:t>parlare naturalmente, senza gridare, e direttamente verso l’interlocutore</w:t>
      </w:r>
      <w:r>
        <w:t>, senza interporre una terza persona, descrivendo l’evento e la reale situazione di</w:t>
      </w:r>
      <w:r>
        <w:rPr>
          <w:spacing w:val="-7"/>
        </w:rPr>
        <w:t xml:space="preserve"> </w:t>
      </w:r>
      <w:r>
        <w:t>pericolo;</w:t>
      </w:r>
    </w:p>
    <w:p w14:paraId="3AB9CD02" w14:textId="77777777" w:rsidR="007557B5" w:rsidRDefault="00FC40D4">
      <w:pPr>
        <w:pStyle w:val="Titolo3"/>
        <w:tabs>
          <w:tab w:val="left" w:pos="974"/>
        </w:tabs>
        <w:spacing w:before="96"/>
        <w:ind w:left="484"/>
        <w:rPr>
          <w:b w:val="0"/>
        </w:rPr>
      </w:pPr>
      <w:r>
        <w:rPr>
          <w:rFonts w:ascii="Wingdings" w:hAnsi="Wingdings"/>
          <w:b w:val="0"/>
          <w:color w:val="65FF65"/>
          <w:w w:val="110"/>
          <w:sz w:val="28"/>
        </w:rPr>
        <w:t></w:t>
      </w:r>
      <w:r>
        <w:rPr>
          <w:rFonts w:ascii="Times New Roman" w:hAnsi="Times New Roman"/>
          <w:b w:val="0"/>
          <w:color w:val="65FF65"/>
          <w:w w:val="110"/>
          <w:sz w:val="28"/>
        </w:rPr>
        <w:tab/>
      </w:r>
      <w:r>
        <w:rPr>
          <w:w w:val="105"/>
        </w:rPr>
        <w:t>non</w:t>
      </w:r>
      <w:r>
        <w:rPr>
          <w:spacing w:val="-10"/>
          <w:w w:val="105"/>
        </w:rPr>
        <w:t xml:space="preserve"> </w:t>
      </w:r>
      <w:r>
        <w:rPr>
          <w:w w:val="105"/>
        </w:rPr>
        <w:t>temere</w:t>
      </w:r>
      <w:r>
        <w:rPr>
          <w:spacing w:val="-10"/>
          <w:w w:val="105"/>
        </w:rPr>
        <w:t xml:space="preserve"> </w:t>
      </w:r>
      <w:r>
        <w:rPr>
          <w:w w:val="105"/>
        </w:rPr>
        <w:t>di</w:t>
      </w:r>
      <w:r>
        <w:rPr>
          <w:spacing w:val="-8"/>
          <w:w w:val="105"/>
        </w:rPr>
        <w:t xml:space="preserve"> </w:t>
      </w:r>
      <w:r>
        <w:rPr>
          <w:w w:val="105"/>
        </w:rPr>
        <w:t>usare</w:t>
      </w:r>
      <w:r>
        <w:rPr>
          <w:spacing w:val="-10"/>
          <w:w w:val="105"/>
        </w:rPr>
        <w:t xml:space="preserve"> </w:t>
      </w:r>
      <w:r>
        <w:rPr>
          <w:w w:val="105"/>
        </w:rPr>
        <w:t>parole</w:t>
      </w:r>
      <w:r>
        <w:rPr>
          <w:spacing w:val="-9"/>
          <w:w w:val="105"/>
        </w:rPr>
        <w:t xml:space="preserve"> </w:t>
      </w:r>
      <w:r>
        <w:rPr>
          <w:w w:val="105"/>
        </w:rPr>
        <w:t>come</w:t>
      </w:r>
      <w:r>
        <w:rPr>
          <w:spacing w:val="-10"/>
          <w:w w:val="105"/>
        </w:rPr>
        <w:t xml:space="preserve"> </w:t>
      </w:r>
      <w:r>
        <w:rPr>
          <w:w w:val="105"/>
        </w:rPr>
        <w:t>“vedere”,</w:t>
      </w:r>
      <w:r>
        <w:rPr>
          <w:spacing w:val="-8"/>
          <w:w w:val="105"/>
        </w:rPr>
        <w:t xml:space="preserve"> </w:t>
      </w:r>
      <w:r>
        <w:rPr>
          <w:w w:val="105"/>
        </w:rPr>
        <w:t>“guardare”</w:t>
      </w:r>
      <w:r>
        <w:rPr>
          <w:spacing w:val="-9"/>
          <w:w w:val="105"/>
        </w:rPr>
        <w:t xml:space="preserve"> </w:t>
      </w:r>
      <w:r>
        <w:rPr>
          <w:w w:val="105"/>
        </w:rPr>
        <w:t>o</w:t>
      </w:r>
      <w:r>
        <w:rPr>
          <w:spacing w:val="-9"/>
          <w:w w:val="105"/>
        </w:rPr>
        <w:t xml:space="preserve"> </w:t>
      </w:r>
      <w:r>
        <w:rPr>
          <w:w w:val="105"/>
        </w:rPr>
        <w:t>“cieco”</w:t>
      </w:r>
      <w:r>
        <w:rPr>
          <w:b w:val="0"/>
          <w:w w:val="105"/>
        </w:rPr>
        <w:t>;</w:t>
      </w:r>
    </w:p>
    <w:p w14:paraId="04FAA1AB" w14:textId="77777777" w:rsidR="007557B5" w:rsidRDefault="00FC40D4">
      <w:pPr>
        <w:tabs>
          <w:tab w:val="left" w:pos="974"/>
        </w:tabs>
        <w:spacing w:before="86"/>
        <w:ind w:left="484"/>
      </w:pPr>
      <w:r>
        <w:rPr>
          <w:rFonts w:ascii="Wingdings" w:hAnsi="Wingdings"/>
          <w:color w:val="65FF65"/>
          <w:w w:val="110"/>
          <w:sz w:val="28"/>
        </w:rPr>
        <w:t></w:t>
      </w:r>
      <w:r>
        <w:rPr>
          <w:rFonts w:ascii="Times New Roman" w:hAnsi="Times New Roman"/>
          <w:color w:val="65FF65"/>
          <w:w w:val="110"/>
          <w:sz w:val="28"/>
        </w:rPr>
        <w:tab/>
      </w:r>
      <w:r>
        <w:rPr>
          <w:b/>
        </w:rPr>
        <w:t xml:space="preserve">offrire assistenza </w:t>
      </w:r>
      <w:r>
        <w:t>lasciando che la persona vi spieghi di cosa ha</w:t>
      </w:r>
      <w:r>
        <w:rPr>
          <w:spacing w:val="-3"/>
        </w:rPr>
        <w:t xml:space="preserve"> </w:t>
      </w:r>
      <w:r>
        <w:t>bisogno;</w:t>
      </w:r>
    </w:p>
    <w:p w14:paraId="1E18CBBB" w14:textId="77777777" w:rsidR="007557B5" w:rsidRDefault="00FC40D4">
      <w:pPr>
        <w:pStyle w:val="Titolo3"/>
        <w:tabs>
          <w:tab w:val="left" w:pos="974"/>
        </w:tabs>
        <w:spacing w:before="85"/>
        <w:ind w:left="484"/>
      </w:pPr>
      <w:r>
        <w:rPr>
          <w:rFonts w:ascii="Wingdings" w:hAnsi="Wingdings"/>
          <w:b w:val="0"/>
          <w:color w:val="65FF65"/>
          <w:w w:val="110"/>
          <w:sz w:val="28"/>
        </w:rPr>
        <w:t></w:t>
      </w:r>
      <w:r>
        <w:rPr>
          <w:rFonts w:ascii="Times New Roman" w:hAnsi="Times New Roman"/>
          <w:b w:val="0"/>
          <w:color w:val="65FF65"/>
          <w:w w:val="110"/>
          <w:sz w:val="28"/>
        </w:rPr>
        <w:tab/>
      </w:r>
      <w:r>
        <w:rPr>
          <w:w w:val="105"/>
        </w:rPr>
        <w:t>descrivere in anticipo le azioni da</w:t>
      </w:r>
      <w:r>
        <w:rPr>
          <w:spacing w:val="-36"/>
          <w:w w:val="105"/>
        </w:rPr>
        <w:t xml:space="preserve"> </w:t>
      </w:r>
      <w:r>
        <w:rPr>
          <w:w w:val="105"/>
        </w:rPr>
        <w:t>intraprendere;</w:t>
      </w:r>
    </w:p>
    <w:p w14:paraId="384C77A9" w14:textId="77777777" w:rsidR="007557B5" w:rsidRDefault="00FC40D4">
      <w:pPr>
        <w:tabs>
          <w:tab w:val="left" w:pos="974"/>
        </w:tabs>
        <w:spacing w:before="93" w:line="232" w:lineRule="auto"/>
        <w:ind w:left="470" w:right="145" w:firstLine="14"/>
      </w:pPr>
      <w:r>
        <w:rPr>
          <w:rFonts w:ascii="Wingdings" w:hAnsi="Wingdings"/>
          <w:color w:val="65FF65"/>
          <w:w w:val="110"/>
          <w:sz w:val="28"/>
        </w:rPr>
        <w:t></w:t>
      </w:r>
      <w:r>
        <w:rPr>
          <w:rFonts w:ascii="Times New Roman" w:hAnsi="Times New Roman"/>
          <w:color w:val="65FF65"/>
          <w:w w:val="110"/>
          <w:sz w:val="28"/>
        </w:rPr>
        <w:tab/>
      </w:r>
      <w:r>
        <w:rPr>
          <w:b/>
        </w:rPr>
        <w:t xml:space="preserve">lasciare che la persona afferri leggermente il braccio o la spalla per farsi guidare </w:t>
      </w:r>
      <w:r>
        <w:t>(può scegliere di camminare leggermente dietro per valutare la reazione del corpo agli</w:t>
      </w:r>
      <w:r>
        <w:rPr>
          <w:spacing w:val="-4"/>
        </w:rPr>
        <w:t xml:space="preserve"> </w:t>
      </w:r>
      <w:r>
        <w:t>ostacoli);</w:t>
      </w:r>
    </w:p>
    <w:p w14:paraId="6897671C" w14:textId="77777777" w:rsidR="007557B5" w:rsidRDefault="00FC40D4">
      <w:pPr>
        <w:pStyle w:val="Titolo3"/>
        <w:tabs>
          <w:tab w:val="left" w:pos="974"/>
        </w:tabs>
        <w:spacing w:before="96"/>
        <w:ind w:left="470" w:right="145" w:firstLine="14"/>
        <w:rPr>
          <w:b w:val="0"/>
        </w:rPr>
      </w:pPr>
      <w:r>
        <w:rPr>
          <w:rFonts w:ascii="Wingdings" w:hAnsi="Wingdings"/>
          <w:b w:val="0"/>
          <w:color w:val="65FF65"/>
          <w:w w:val="110"/>
          <w:sz w:val="28"/>
        </w:rPr>
        <w:t></w:t>
      </w:r>
      <w:r>
        <w:rPr>
          <w:rFonts w:ascii="Times New Roman" w:hAnsi="Times New Roman"/>
          <w:b w:val="0"/>
          <w:color w:val="65FF65"/>
          <w:w w:val="110"/>
          <w:sz w:val="28"/>
        </w:rPr>
        <w:tab/>
      </w:r>
      <w:r>
        <w:t>lungo il percorso è necessario annunciare, ad alta voce, la presenza di scale, porte ed altre eventuali situazioni e/o</w:t>
      </w:r>
      <w:r>
        <w:rPr>
          <w:spacing w:val="3"/>
        </w:rPr>
        <w:t xml:space="preserve"> </w:t>
      </w:r>
      <w:r>
        <w:t>ostacoli</w:t>
      </w:r>
      <w:r>
        <w:rPr>
          <w:b w:val="0"/>
        </w:rPr>
        <w:t>;</w:t>
      </w:r>
    </w:p>
    <w:p w14:paraId="135B7969" w14:textId="77777777" w:rsidR="007557B5" w:rsidRDefault="00FC40D4">
      <w:pPr>
        <w:tabs>
          <w:tab w:val="left" w:pos="974"/>
        </w:tabs>
        <w:spacing w:before="96"/>
        <w:ind w:left="470" w:right="145" w:firstLine="14"/>
      </w:pPr>
      <w:r>
        <w:rPr>
          <w:rFonts w:ascii="Wingdings" w:hAnsi="Wingdings"/>
          <w:color w:val="65FF65"/>
          <w:w w:val="110"/>
          <w:sz w:val="28"/>
        </w:rPr>
        <w:t></w:t>
      </w:r>
      <w:r>
        <w:rPr>
          <w:rFonts w:ascii="Times New Roman" w:hAnsi="Times New Roman"/>
          <w:color w:val="65FF65"/>
          <w:w w:val="110"/>
          <w:sz w:val="28"/>
        </w:rPr>
        <w:tab/>
      </w:r>
      <w:r>
        <w:t xml:space="preserve">nell’invitare un non vedente a sedersi, </w:t>
      </w:r>
      <w:r>
        <w:rPr>
          <w:b/>
        </w:rPr>
        <w:t>guidare prima la mano di quest’ultima affinché tocchi lo schienale del</w:t>
      </w:r>
      <w:r>
        <w:rPr>
          <w:b/>
          <w:spacing w:val="3"/>
        </w:rPr>
        <w:t xml:space="preserve"> </w:t>
      </w:r>
      <w:r>
        <w:rPr>
          <w:b/>
        </w:rPr>
        <w:t>sedile</w:t>
      </w:r>
      <w:r>
        <w:t>;</w:t>
      </w:r>
    </w:p>
    <w:p w14:paraId="374D7BA0" w14:textId="77777777" w:rsidR="007557B5" w:rsidRDefault="00FC40D4">
      <w:pPr>
        <w:tabs>
          <w:tab w:val="left" w:pos="974"/>
        </w:tabs>
        <w:spacing w:before="96"/>
        <w:ind w:left="470" w:right="145" w:firstLine="14"/>
      </w:pPr>
      <w:r>
        <w:rPr>
          <w:rFonts w:ascii="Wingdings" w:hAnsi="Wingdings"/>
          <w:color w:val="65FF65"/>
          <w:w w:val="110"/>
          <w:sz w:val="28"/>
        </w:rPr>
        <w:t></w:t>
      </w:r>
      <w:r>
        <w:rPr>
          <w:rFonts w:ascii="Times New Roman" w:hAnsi="Times New Roman"/>
          <w:color w:val="65FF65"/>
          <w:w w:val="110"/>
          <w:sz w:val="28"/>
        </w:rPr>
        <w:tab/>
      </w:r>
      <w:r>
        <w:t xml:space="preserve">qualora si ponesse la necessità di guidare </w:t>
      </w:r>
      <w:r>
        <w:rPr>
          <w:b/>
        </w:rPr>
        <w:t>più persone con le stesse difficoltà, invitatele a tenersi per</w:t>
      </w:r>
      <w:r>
        <w:rPr>
          <w:b/>
          <w:spacing w:val="2"/>
        </w:rPr>
        <w:t xml:space="preserve"> </w:t>
      </w:r>
      <w:r>
        <w:rPr>
          <w:b/>
        </w:rPr>
        <w:t>mano</w:t>
      </w:r>
      <w:r>
        <w:t>;</w:t>
      </w:r>
    </w:p>
    <w:p w14:paraId="328C71BB" w14:textId="77777777" w:rsidR="007557B5" w:rsidRDefault="00FC40D4">
      <w:pPr>
        <w:pStyle w:val="Titolo3"/>
        <w:tabs>
          <w:tab w:val="left" w:pos="974"/>
        </w:tabs>
        <w:spacing w:before="97"/>
        <w:ind w:left="470" w:right="145" w:firstLine="14"/>
        <w:rPr>
          <w:b w:val="0"/>
        </w:rPr>
      </w:pPr>
      <w:r>
        <w:rPr>
          <w:rFonts w:ascii="Wingdings" w:hAnsi="Wingdings"/>
          <w:b w:val="0"/>
          <w:color w:val="65FF65"/>
          <w:w w:val="110"/>
          <w:sz w:val="28"/>
        </w:rPr>
        <w:t></w:t>
      </w:r>
      <w:r>
        <w:rPr>
          <w:rFonts w:ascii="Times New Roman" w:hAnsi="Times New Roman"/>
          <w:b w:val="0"/>
          <w:color w:val="65FF65"/>
          <w:w w:val="110"/>
          <w:sz w:val="28"/>
        </w:rPr>
        <w:tab/>
      </w:r>
      <w:r>
        <w:t xml:space="preserve">una volta raggiunto l’esterno è necessario accertarsi che la persona aiutata </w:t>
      </w:r>
      <w:r>
        <w:rPr>
          <w:b w:val="0"/>
        </w:rPr>
        <w:t xml:space="preserve">non sia abbandonata a se stessa </w:t>
      </w:r>
      <w:r>
        <w:t>ma rimanga in compagnia di altri, fino alla fine</w:t>
      </w:r>
      <w:r>
        <w:rPr>
          <w:spacing w:val="9"/>
        </w:rPr>
        <w:t xml:space="preserve"> </w:t>
      </w:r>
      <w:r>
        <w:t>dell’emergenza</w:t>
      </w:r>
      <w:r>
        <w:rPr>
          <w:b w:val="0"/>
        </w:rPr>
        <w:t>.</w:t>
      </w:r>
    </w:p>
    <w:p w14:paraId="50F3ED26" w14:textId="77777777" w:rsidR="007557B5" w:rsidRDefault="007557B5">
      <w:pPr>
        <w:pStyle w:val="Corpotesto"/>
        <w:rPr>
          <w:sz w:val="20"/>
        </w:rPr>
      </w:pPr>
    </w:p>
    <w:p w14:paraId="38DD98F5" w14:textId="77777777" w:rsidR="007557B5" w:rsidRDefault="007557B5">
      <w:pPr>
        <w:pStyle w:val="Corpotesto"/>
        <w:spacing w:before="7"/>
        <w:rPr>
          <w:sz w:val="20"/>
        </w:rPr>
      </w:pPr>
    </w:p>
    <w:p w14:paraId="2841B3CA" w14:textId="77777777" w:rsidR="00444EBB" w:rsidRPr="00444EBB" w:rsidRDefault="00444EBB" w:rsidP="00444EBB">
      <w:pPr>
        <w:pStyle w:val="Corpotesto"/>
        <w:ind w:left="134" w:right="144"/>
        <w:jc w:val="both"/>
        <w:rPr>
          <w:u w:val="single"/>
        </w:rPr>
      </w:pPr>
      <w:r>
        <w:rPr>
          <w:b/>
          <w:bCs/>
          <w:sz w:val="28"/>
          <w:szCs w:val="28"/>
          <w:u w:val="single"/>
        </w:rPr>
        <w:t xml:space="preserve">In caso di assistenza </w:t>
      </w:r>
      <w:r w:rsidR="006E7BD9">
        <w:rPr>
          <w:b/>
          <w:bCs/>
          <w:sz w:val="28"/>
          <w:szCs w:val="28"/>
          <w:u w:val="single"/>
        </w:rPr>
        <w:t>di un cieco con cane guida</w:t>
      </w:r>
    </w:p>
    <w:p w14:paraId="7B9B1C7A" w14:textId="77777777" w:rsidR="007557B5" w:rsidRDefault="00FC40D4">
      <w:pPr>
        <w:tabs>
          <w:tab w:val="left" w:pos="974"/>
        </w:tabs>
        <w:spacing w:before="47"/>
        <w:ind w:left="513"/>
      </w:pPr>
      <w:r>
        <w:rPr>
          <w:rFonts w:ascii="Wingdings" w:hAnsi="Wingdings"/>
          <w:color w:val="65FF65"/>
          <w:w w:val="110"/>
          <w:sz w:val="28"/>
        </w:rPr>
        <w:t></w:t>
      </w:r>
      <w:r>
        <w:rPr>
          <w:rFonts w:ascii="Times New Roman" w:hAnsi="Times New Roman"/>
          <w:color w:val="65FF65"/>
          <w:w w:val="110"/>
          <w:sz w:val="28"/>
        </w:rPr>
        <w:tab/>
      </w:r>
      <w:r>
        <w:rPr>
          <w:b/>
        </w:rPr>
        <w:t xml:space="preserve">non accarezzare od offrire cibo al cane </w:t>
      </w:r>
      <w:r>
        <w:t>senza il permesso del</w:t>
      </w:r>
      <w:r>
        <w:rPr>
          <w:spacing w:val="-1"/>
        </w:rPr>
        <w:t xml:space="preserve"> </w:t>
      </w:r>
      <w:r>
        <w:t>padrone;</w:t>
      </w:r>
    </w:p>
    <w:p w14:paraId="08A07B32" w14:textId="77777777" w:rsidR="007557B5" w:rsidRDefault="00FC40D4">
      <w:pPr>
        <w:tabs>
          <w:tab w:val="left" w:pos="974"/>
        </w:tabs>
        <w:spacing w:before="85"/>
        <w:ind w:left="513" w:right="722"/>
      </w:pPr>
      <w:r>
        <w:rPr>
          <w:rFonts w:ascii="Wingdings" w:hAnsi="Wingdings"/>
          <w:color w:val="65FF65"/>
          <w:w w:val="110"/>
          <w:sz w:val="28"/>
        </w:rPr>
        <w:t></w:t>
      </w:r>
      <w:r>
        <w:rPr>
          <w:rFonts w:ascii="Times New Roman" w:hAnsi="Times New Roman"/>
          <w:color w:val="65FF65"/>
          <w:w w:val="110"/>
          <w:sz w:val="28"/>
        </w:rPr>
        <w:tab/>
      </w:r>
      <w:r>
        <w:rPr>
          <w:b/>
        </w:rPr>
        <w:t>quando il cane porta la “guida” (imbracatura) vuol dire che sta svolgendo le sue mansioni</w:t>
      </w:r>
      <w:r>
        <w:t>. Se non volete che il cane guidi il suo padrone, fate rimuovere la “guida”;</w:t>
      </w:r>
    </w:p>
    <w:p w14:paraId="0FA2DED8" w14:textId="77777777" w:rsidR="007557B5" w:rsidRDefault="00FC40D4">
      <w:pPr>
        <w:pStyle w:val="Titolo3"/>
        <w:tabs>
          <w:tab w:val="left" w:pos="974"/>
        </w:tabs>
        <w:spacing w:before="97"/>
        <w:ind w:left="513"/>
      </w:pPr>
      <w:r>
        <w:rPr>
          <w:rFonts w:ascii="Wingdings" w:hAnsi="Wingdings"/>
          <w:b w:val="0"/>
          <w:color w:val="65FF65"/>
          <w:w w:val="110"/>
          <w:sz w:val="28"/>
        </w:rPr>
        <w:t></w:t>
      </w:r>
      <w:r>
        <w:rPr>
          <w:rFonts w:ascii="Times New Roman" w:hAnsi="Times New Roman"/>
          <w:b w:val="0"/>
          <w:color w:val="65FF65"/>
          <w:w w:val="110"/>
          <w:sz w:val="28"/>
        </w:rPr>
        <w:tab/>
      </w:r>
      <w:r>
        <w:rPr>
          <w:w w:val="105"/>
        </w:rPr>
        <w:t>accertarsi</w:t>
      </w:r>
      <w:r>
        <w:rPr>
          <w:spacing w:val="-6"/>
          <w:w w:val="105"/>
        </w:rPr>
        <w:t xml:space="preserve"> </w:t>
      </w:r>
      <w:r>
        <w:rPr>
          <w:w w:val="105"/>
        </w:rPr>
        <w:t>che</w:t>
      </w:r>
      <w:r>
        <w:rPr>
          <w:spacing w:val="-7"/>
          <w:w w:val="105"/>
        </w:rPr>
        <w:t xml:space="preserve"> </w:t>
      </w:r>
      <w:r>
        <w:rPr>
          <w:w w:val="105"/>
        </w:rPr>
        <w:t>il</w:t>
      </w:r>
      <w:r>
        <w:rPr>
          <w:spacing w:val="-6"/>
          <w:w w:val="105"/>
        </w:rPr>
        <w:t xml:space="preserve"> </w:t>
      </w:r>
      <w:r>
        <w:rPr>
          <w:w w:val="105"/>
        </w:rPr>
        <w:t>cane</w:t>
      </w:r>
      <w:r>
        <w:rPr>
          <w:spacing w:val="-7"/>
          <w:w w:val="105"/>
        </w:rPr>
        <w:t xml:space="preserve"> </w:t>
      </w:r>
      <w:r>
        <w:rPr>
          <w:w w:val="105"/>
        </w:rPr>
        <w:t>sia</w:t>
      </w:r>
      <w:r>
        <w:rPr>
          <w:spacing w:val="-7"/>
          <w:w w:val="105"/>
        </w:rPr>
        <w:t xml:space="preserve"> </w:t>
      </w:r>
      <w:r>
        <w:rPr>
          <w:w w:val="105"/>
        </w:rPr>
        <w:t>portato</w:t>
      </w:r>
      <w:r>
        <w:rPr>
          <w:spacing w:val="-8"/>
          <w:w w:val="105"/>
        </w:rPr>
        <w:t xml:space="preserve"> </w:t>
      </w:r>
      <w:r>
        <w:rPr>
          <w:w w:val="105"/>
        </w:rPr>
        <w:t>in</w:t>
      </w:r>
      <w:r>
        <w:rPr>
          <w:spacing w:val="-7"/>
          <w:w w:val="105"/>
        </w:rPr>
        <w:t xml:space="preserve"> </w:t>
      </w:r>
      <w:r>
        <w:rPr>
          <w:w w:val="105"/>
        </w:rPr>
        <w:t>salvo</w:t>
      </w:r>
      <w:r>
        <w:rPr>
          <w:spacing w:val="-7"/>
          <w:w w:val="105"/>
        </w:rPr>
        <w:t xml:space="preserve"> </w:t>
      </w:r>
      <w:r>
        <w:rPr>
          <w:w w:val="105"/>
        </w:rPr>
        <w:t>con</w:t>
      </w:r>
      <w:r>
        <w:rPr>
          <w:spacing w:val="-8"/>
          <w:w w:val="105"/>
        </w:rPr>
        <w:t xml:space="preserve"> </w:t>
      </w:r>
      <w:r>
        <w:rPr>
          <w:w w:val="105"/>
        </w:rPr>
        <w:t>il</w:t>
      </w:r>
      <w:r>
        <w:rPr>
          <w:spacing w:val="-5"/>
          <w:w w:val="105"/>
        </w:rPr>
        <w:t xml:space="preserve"> </w:t>
      </w:r>
      <w:r>
        <w:rPr>
          <w:w w:val="105"/>
        </w:rPr>
        <w:t>padrone;</w:t>
      </w:r>
    </w:p>
    <w:p w14:paraId="764BC85A" w14:textId="77777777" w:rsidR="007557B5" w:rsidRDefault="00FC40D4">
      <w:pPr>
        <w:tabs>
          <w:tab w:val="left" w:pos="974"/>
        </w:tabs>
        <w:spacing w:before="85"/>
        <w:ind w:left="513" w:right="145"/>
      </w:pPr>
      <w:r>
        <w:rPr>
          <w:rFonts w:ascii="Wingdings" w:hAnsi="Wingdings"/>
          <w:color w:val="65FF65"/>
          <w:w w:val="110"/>
          <w:sz w:val="28"/>
        </w:rPr>
        <w:t></w:t>
      </w:r>
      <w:r>
        <w:rPr>
          <w:rFonts w:ascii="Times New Roman" w:hAnsi="Times New Roman"/>
          <w:color w:val="65FF65"/>
          <w:w w:val="110"/>
          <w:sz w:val="28"/>
        </w:rPr>
        <w:tab/>
      </w:r>
      <w:r>
        <w:t xml:space="preserve">nel caso la persona da soccorrere chieda di badare al cane, questo </w:t>
      </w:r>
      <w:r>
        <w:rPr>
          <w:b/>
        </w:rPr>
        <w:t>va sempre tenuto al guinzaglio e non per la</w:t>
      </w:r>
      <w:r>
        <w:rPr>
          <w:b/>
          <w:spacing w:val="1"/>
        </w:rPr>
        <w:t xml:space="preserve"> </w:t>
      </w:r>
      <w:r>
        <w:rPr>
          <w:b/>
        </w:rPr>
        <w:t>“guida”</w:t>
      </w:r>
      <w:r>
        <w:t>.</w:t>
      </w:r>
    </w:p>
    <w:p w14:paraId="54521443" w14:textId="77777777" w:rsidR="006E7BD9" w:rsidRDefault="006E7BD9">
      <w:pPr>
        <w:tabs>
          <w:tab w:val="left" w:pos="974"/>
        </w:tabs>
        <w:spacing w:before="85"/>
        <w:ind w:left="513" w:right="145"/>
      </w:pPr>
    </w:p>
    <w:p w14:paraId="6BE03A02" w14:textId="77777777" w:rsidR="006E7BD9" w:rsidRDefault="006E7BD9" w:rsidP="006E7BD9">
      <w:pPr>
        <w:pStyle w:val="Corpotesto"/>
        <w:ind w:left="134" w:right="144"/>
        <w:jc w:val="both"/>
        <w:rPr>
          <w:b/>
          <w:bCs/>
          <w:sz w:val="28"/>
          <w:szCs w:val="28"/>
          <w:u w:val="single"/>
        </w:rPr>
      </w:pPr>
    </w:p>
    <w:p w14:paraId="141E5F9B" w14:textId="77777777" w:rsidR="006E7BD9" w:rsidRPr="00444EBB" w:rsidRDefault="006E7BD9" w:rsidP="006E7BD9">
      <w:pPr>
        <w:pStyle w:val="Corpotesto"/>
        <w:ind w:left="134" w:right="144"/>
        <w:jc w:val="both"/>
        <w:rPr>
          <w:u w:val="single"/>
        </w:rPr>
      </w:pPr>
      <w:r w:rsidRPr="00444EBB">
        <w:rPr>
          <w:b/>
          <w:bCs/>
          <w:sz w:val="28"/>
          <w:szCs w:val="28"/>
          <w:u w:val="single"/>
        </w:rPr>
        <w:t xml:space="preserve">Disabilità </w:t>
      </w:r>
      <w:r>
        <w:rPr>
          <w:b/>
          <w:bCs/>
          <w:sz w:val="28"/>
          <w:szCs w:val="28"/>
          <w:u w:val="single"/>
        </w:rPr>
        <w:t>cognitiva</w:t>
      </w:r>
    </w:p>
    <w:p w14:paraId="6C4680F7" w14:textId="77777777" w:rsidR="007557B5" w:rsidRDefault="007557B5" w:rsidP="006E7BD9">
      <w:pPr>
        <w:pStyle w:val="Corpotesto"/>
        <w:rPr>
          <w:sz w:val="20"/>
        </w:rPr>
      </w:pPr>
    </w:p>
    <w:p w14:paraId="67CE84C1" w14:textId="77777777" w:rsidR="007557B5" w:rsidRDefault="00FC40D4" w:rsidP="006E7BD9">
      <w:pPr>
        <w:pStyle w:val="Corpotesto"/>
        <w:ind w:left="415" w:right="143"/>
        <w:jc w:val="both"/>
      </w:pPr>
      <w:r>
        <w:t>Le persone con disabilità di apprendimento possono avere difficoltà nell’eseguire istruzioni piuttosto complesse e che coinvolgono più di una breve sequenza di semplici</w:t>
      </w:r>
      <w:r>
        <w:rPr>
          <w:spacing w:val="-7"/>
        </w:rPr>
        <w:t xml:space="preserve"> </w:t>
      </w:r>
      <w:r>
        <w:t>azioni.</w:t>
      </w:r>
    </w:p>
    <w:p w14:paraId="78C7D838" w14:textId="77777777" w:rsidR="007557B5" w:rsidRDefault="008019D9">
      <w:pPr>
        <w:pStyle w:val="Corpotesto"/>
        <w:spacing w:before="195"/>
        <w:ind w:left="415" w:right="144"/>
        <w:jc w:val="both"/>
      </w:pPr>
      <w:r>
        <w:rPr>
          <w:noProof/>
          <w:lang w:bidi="ar-SA"/>
        </w:rPr>
        <mc:AlternateContent>
          <mc:Choice Requires="wps">
            <w:drawing>
              <wp:anchor distT="0" distB="0" distL="114300" distR="114300" simplePos="0" relativeHeight="251677696" behindDoc="0" locked="0" layoutInCell="1" allowOverlap="1" wp14:anchorId="3B83D522" wp14:editId="4B945CA2">
                <wp:simplePos x="0" y="0"/>
                <wp:positionH relativeFrom="rightMargin">
                  <wp:align>left</wp:align>
                </wp:positionH>
                <wp:positionV relativeFrom="paragraph">
                  <wp:posOffset>915532</wp:posOffset>
                </wp:positionV>
                <wp:extent cx="254442" cy="230588"/>
                <wp:effectExtent l="0" t="0" r="0" b="0"/>
                <wp:wrapNone/>
                <wp:docPr id="24" name="Casella di testo 24"/>
                <wp:cNvGraphicFramePr/>
                <a:graphic xmlns:a="http://schemas.openxmlformats.org/drawingml/2006/main">
                  <a:graphicData uri="http://schemas.microsoft.com/office/word/2010/wordprocessingShape">
                    <wps:wsp>
                      <wps:cNvSpPr txBox="1"/>
                      <wps:spPr>
                        <a:xfrm>
                          <a:off x="0" y="0"/>
                          <a:ext cx="254442" cy="230588"/>
                        </a:xfrm>
                        <a:prstGeom prst="rect">
                          <a:avLst/>
                        </a:prstGeom>
                        <a:solidFill>
                          <a:sysClr val="window" lastClr="FFFFFF"/>
                        </a:solidFill>
                        <a:ln w="6350">
                          <a:noFill/>
                        </a:ln>
                        <a:effectLst/>
                      </wps:spPr>
                      <wps:txbx>
                        <w:txbxContent>
                          <w:p w14:paraId="14DFD600" w14:textId="77777777" w:rsidR="008019D9" w:rsidRDefault="008019D9" w:rsidP="008019D9">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35673" id="Casella di testo 24" o:spid="_x0000_s1037" type="#_x0000_t202" style="position:absolute;left:0;text-align:left;margin-left:0;margin-top:72.1pt;width:20.05pt;height:18.15pt;z-index:25167769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" fillcolor="window" stroked="f" strokeweight=".5pt">
                <v:textbox>
                  <w:txbxContent>
                    <w:p w:rsidR="008019D9" w:rsidRDefault="008019D9" w:rsidP="008019D9">
                      <w:r>
                        <w:t>5</w:t>
                      </w:r>
                    </w:p>
                  </w:txbxContent>
                </v:textbox>
                <w10:wrap anchorx="margin"/>
              </v:shape>
            </w:pict>
          </mc:Fallback>
        </mc:AlternateContent>
      </w:r>
      <w:r w:rsidR="00FC40D4">
        <w:t>In una situazione di pericolo (incendio, fumo, pericolo di scoppio, etc.) un disabile cognitivo può esibire un atteggiamento di completa o parziale o nulla collaborazione con coloro che portano soccorso.</w:t>
      </w:r>
    </w:p>
    <w:p w14:paraId="25BEE311" w14:textId="77777777" w:rsidR="007557B5" w:rsidRDefault="007557B5">
      <w:pPr>
        <w:jc w:val="both"/>
        <w:sectPr w:rsidR="007557B5">
          <w:pgSz w:w="11900" w:h="16840"/>
          <w:pgMar w:top="1840" w:right="980" w:bottom="1180" w:left="720" w:header="720" w:footer="998" w:gutter="0"/>
          <w:cols w:space="720"/>
        </w:sectPr>
      </w:pPr>
    </w:p>
    <w:p w14:paraId="2719CD6E" w14:textId="77777777" w:rsidR="007557B5" w:rsidRDefault="00FC40D4">
      <w:pPr>
        <w:pStyle w:val="Corpotesto"/>
        <w:spacing w:before="5"/>
        <w:rPr>
          <w:sz w:val="17"/>
        </w:rPr>
      </w:pPr>
      <w:r>
        <w:rPr>
          <w:noProof/>
          <w:lang w:bidi="ar-SA"/>
        </w:rPr>
        <w:lastRenderedPageBreak/>
        <w:drawing>
          <wp:anchor distT="0" distB="0" distL="0" distR="0" simplePos="0" relativeHeight="251396096" behindDoc="1" locked="0" layoutInCell="1" allowOverlap="1" wp14:anchorId="15B2802E" wp14:editId="7BEC2991">
            <wp:simplePos x="0" y="0"/>
            <wp:positionH relativeFrom="page">
              <wp:posOffset>798576</wp:posOffset>
            </wp:positionH>
            <wp:positionV relativeFrom="page">
              <wp:posOffset>1423410</wp:posOffset>
            </wp:positionV>
            <wp:extent cx="5963412" cy="843534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7" cstate="print"/>
                    <a:stretch>
                      <a:fillRect/>
                    </a:stretch>
                  </pic:blipFill>
                  <pic:spPr>
                    <a:xfrm>
                      <a:off x="0" y="0"/>
                      <a:ext cx="5963412" cy="8435340"/>
                    </a:xfrm>
                    <a:prstGeom prst="rect">
                      <a:avLst/>
                    </a:prstGeom>
                  </pic:spPr>
                </pic:pic>
              </a:graphicData>
            </a:graphic>
          </wp:anchor>
        </w:drawing>
      </w:r>
    </w:p>
    <w:p w14:paraId="23EACF07" w14:textId="77777777" w:rsidR="007557B5" w:rsidRDefault="00FC40D4">
      <w:pPr>
        <w:pStyle w:val="Corpotesto"/>
        <w:spacing w:before="68"/>
        <w:ind w:left="415" w:right="144"/>
        <w:jc w:val="both"/>
      </w:pPr>
      <w:r>
        <w:t>Può accadere che in una situazione nuova e sconosciuta manifesti una reazione di totale rifiuto e disconoscimento della realtà pericolosa, che può sfociare in comportamenti aggressivi contro se stessi o nei confronti di coloro che intendono prestare soccorso.</w:t>
      </w:r>
    </w:p>
    <w:p w14:paraId="0214FFC3" w14:textId="77777777" w:rsidR="007557B5" w:rsidRDefault="00FC40D4">
      <w:pPr>
        <w:pStyle w:val="Corpotesto"/>
        <w:spacing w:before="196"/>
        <w:ind w:left="415" w:right="143"/>
        <w:jc w:val="both"/>
      </w:pPr>
      <w:r>
        <w:t>In tali evenienze il soccorritore deve mantenere la calma, parlare con voce rassicurante con il disabile, farsi aiutare da persone eventualmente presenti sul luogo e decidere rapidamente sul da farsi. La priorità assoluta è l’integrità fisica della persona, ed il ricorso ad un eventuale intervento coercitivo di contenimento per salvaguardarne l’incolumità può rappresentare l’unica soluzione. In questo ambito diventa necessaria e fondamentale l’esercitazione ad agire in situazioni di emergenza simulata.</w:t>
      </w:r>
    </w:p>
    <w:p w14:paraId="7AA48280" w14:textId="77777777" w:rsidR="007557B5" w:rsidRDefault="007557B5">
      <w:pPr>
        <w:pStyle w:val="Corpotesto"/>
        <w:spacing w:before="5"/>
        <w:rPr>
          <w:sz w:val="17"/>
        </w:rPr>
      </w:pPr>
    </w:p>
    <w:p w14:paraId="142F5E38" w14:textId="77777777" w:rsidR="007557B5" w:rsidRDefault="00FC40D4">
      <w:pPr>
        <w:pStyle w:val="Corpotesto"/>
        <w:ind w:left="415" w:right="144"/>
        <w:jc w:val="both"/>
      </w:pPr>
      <w:r>
        <w:t xml:space="preserve">Nel fornire assistenza a persone con questo tipo di disabilità </w:t>
      </w:r>
      <w:r>
        <w:rPr>
          <w:u w:val="single"/>
        </w:rPr>
        <w:t>il soccorritore dovrà tener presente</w:t>
      </w:r>
      <w:r>
        <w:t xml:space="preserve"> </w:t>
      </w:r>
      <w:r>
        <w:rPr>
          <w:u w:val="single"/>
        </w:rPr>
        <w:t>che:</w:t>
      </w:r>
    </w:p>
    <w:p w14:paraId="783E3C2B" w14:textId="77777777" w:rsidR="007557B5" w:rsidRDefault="00FC40D4">
      <w:pPr>
        <w:pStyle w:val="Corpotesto"/>
        <w:spacing w:before="193"/>
        <w:ind w:left="698"/>
      </w:pPr>
      <w:r>
        <w:rPr>
          <w:rFonts w:ascii="Wingdings" w:hAnsi="Wingdings"/>
          <w:color w:val="3265FF"/>
          <w:w w:val="110"/>
          <w:sz w:val="28"/>
        </w:rPr>
        <w:t></w:t>
      </w:r>
      <w:r>
        <w:rPr>
          <w:rFonts w:ascii="Times New Roman" w:hAnsi="Times New Roman"/>
          <w:color w:val="3265FF"/>
          <w:w w:val="110"/>
          <w:sz w:val="28"/>
        </w:rPr>
        <w:t xml:space="preserve"> </w:t>
      </w:r>
      <w:r>
        <w:t>la persona può non essere completamente in grado di percepire il pericolo;</w:t>
      </w:r>
    </w:p>
    <w:p w14:paraId="069735CF" w14:textId="77777777" w:rsidR="007557B5" w:rsidRDefault="00FC40D4">
      <w:pPr>
        <w:pStyle w:val="Corpotesto"/>
        <w:spacing w:before="179"/>
        <w:ind w:left="698"/>
      </w:pPr>
      <w:r>
        <w:rPr>
          <w:rFonts w:ascii="Wingdings" w:hAnsi="Wingdings"/>
          <w:color w:val="3265FF"/>
          <w:w w:val="110"/>
          <w:sz w:val="28"/>
        </w:rPr>
        <w:t></w:t>
      </w:r>
      <w:r>
        <w:rPr>
          <w:rFonts w:ascii="Times New Roman" w:hAnsi="Times New Roman"/>
          <w:color w:val="3265FF"/>
          <w:w w:val="110"/>
          <w:sz w:val="28"/>
        </w:rPr>
        <w:t xml:space="preserve"> </w:t>
      </w:r>
      <w:r>
        <w:rPr>
          <w:w w:val="105"/>
        </w:rPr>
        <w:t>molti di loro non posseggono l’abilità della letto-scrittura;</w:t>
      </w:r>
    </w:p>
    <w:p w14:paraId="71F80729" w14:textId="77777777" w:rsidR="007557B5" w:rsidRDefault="00FC40D4">
      <w:pPr>
        <w:pStyle w:val="Corpotesto"/>
        <w:spacing w:before="179"/>
        <w:ind w:left="698"/>
      </w:pPr>
      <w:r>
        <w:rPr>
          <w:rFonts w:ascii="Wingdings" w:hAnsi="Wingdings"/>
          <w:color w:val="3265FF"/>
          <w:w w:val="110"/>
          <w:sz w:val="28"/>
        </w:rPr>
        <w:t></w:t>
      </w:r>
      <w:r>
        <w:rPr>
          <w:rFonts w:ascii="Times New Roman" w:hAnsi="Times New Roman"/>
          <w:color w:val="3265FF"/>
          <w:w w:val="110"/>
          <w:sz w:val="28"/>
        </w:rPr>
        <w:t xml:space="preserve"> </w:t>
      </w:r>
      <w:r>
        <w:t>la percezione visiva di istruzioni scritte o di pannelli può essere confusa;</w:t>
      </w:r>
    </w:p>
    <w:p w14:paraId="53379C3D" w14:textId="77777777" w:rsidR="007557B5" w:rsidRDefault="00FC40D4">
      <w:pPr>
        <w:pStyle w:val="Corpotesto"/>
        <w:spacing w:before="189" w:line="230" w:lineRule="auto"/>
        <w:ind w:left="698" w:right="144"/>
        <w:jc w:val="both"/>
      </w:pPr>
      <w:r>
        <w:rPr>
          <w:rFonts w:ascii="Wingdings" w:hAnsi="Wingdings"/>
          <w:color w:val="3265FF"/>
          <w:w w:val="110"/>
          <w:sz w:val="28"/>
        </w:rPr>
        <w:t></w:t>
      </w:r>
      <w:r>
        <w:rPr>
          <w:rFonts w:ascii="Times New Roman" w:hAnsi="Times New Roman"/>
          <w:color w:val="3265FF"/>
          <w:w w:val="110"/>
          <w:sz w:val="28"/>
        </w:rPr>
        <w:t xml:space="preserve"> </w:t>
      </w:r>
      <w:r>
        <w:t>il loro senso di direzione potrebbe essere limitato, ragion per cui potrebbero avere bisogno  di qualcuno che li accompagni durante il</w:t>
      </w:r>
      <w:r>
        <w:rPr>
          <w:spacing w:val="-1"/>
        </w:rPr>
        <w:t xml:space="preserve"> </w:t>
      </w:r>
      <w:r>
        <w:t>percorso;</w:t>
      </w:r>
    </w:p>
    <w:p w14:paraId="1771C32E" w14:textId="77777777" w:rsidR="007557B5" w:rsidRDefault="00FC40D4">
      <w:pPr>
        <w:pStyle w:val="Corpotesto"/>
        <w:spacing w:before="195"/>
        <w:ind w:left="415"/>
        <w:jc w:val="both"/>
      </w:pPr>
      <w:r>
        <w:t>Ecco qualche utile suggerimento:</w:t>
      </w:r>
    </w:p>
    <w:p w14:paraId="02596839" w14:textId="77777777" w:rsidR="007557B5" w:rsidRDefault="007557B5">
      <w:pPr>
        <w:pStyle w:val="Corpotesto"/>
        <w:spacing w:before="3"/>
        <w:rPr>
          <w:sz w:val="17"/>
        </w:rPr>
      </w:pPr>
    </w:p>
    <w:p w14:paraId="3B000223" w14:textId="77777777" w:rsidR="007557B5" w:rsidRDefault="00FC40D4">
      <w:pPr>
        <w:spacing w:line="232" w:lineRule="auto"/>
        <w:ind w:left="698" w:right="145" w:hanging="12"/>
        <w:jc w:val="both"/>
      </w:pPr>
      <w:r>
        <w:rPr>
          <w:rFonts w:ascii="Wingdings" w:hAnsi="Wingdings"/>
          <w:color w:val="3265FF"/>
          <w:w w:val="110"/>
          <w:sz w:val="28"/>
        </w:rPr>
        <w:t></w:t>
      </w:r>
      <w:r>
        <w:rPr>
          <w:rFonts w:ascii="Times New Roman" w:hAnsi="Times New Roman"/>
          <w:color w:val="3265FF"/>
          <w:w w:val="110"/>
          <w:sz w:val="28"/>
        </w:rPr>
        <w:t xml:space="preserve"> </w:t>
      </w:r>
      <w:r>
        <w:rPr>
          <w:b/>
        </w:rPr>
        <w:t>le istruzioni e le informazioni devono essere suddivise in semplici fasi successive</w:t>
      </w:r>
      <w:r>
        <w:t xml:space="preserve">: </w:t>
      </w:r>
      <w:r>
        <w:rPr>
          <w:u w:val="single"/>
        </w:rPr>
        <w:t>siate molto pazienti;</w:t>
      </w:r>
    </w:p>
    <w:p w14:paraId="0A5ED1BC" w14:textId="77777777" w:rsidR="007557B5" w:rsidRDefault="007557B5">
      <w:pPr>
        <w:pStyle w:val="Corpotesto"/>
        <w:spacing w:before="4"/>
        <w:rPr>
          <w:sz w:val="17"/>
        </w:rPr>
      </w:pPr>
    </w:p>
    <w:p w14:paraId="72A0DBAE" w14:textId="77777777" w:rsidR="007557B5" w:rsidRDefault="00FC40D4">
      <w:pPr>
        <w:spacing w:line="232" w:lineRule="auto"/>
        <w:ind w:left="698" w:right="144" w:hanging="12"/>
        <w:jc w:val="both"/>
      </w:pPr>
      <w:r>
        <w:rPr>
          <w:rFonts w:ascii="Wingdings" w:hAnsi="Wingdings"/>
          <w:color w:val="3265FF"/>
          <w:w w:val="110"/>
          <w:sz w:val="28"/>
        </w:rPr>
        <w:t></w:t>
      </w:r>
      <w:r>
        <w:rPr>
          <w:rFonts w:ascii="Times New Roman" w:hAnsi="Times New Roman"/>
          <w:color w:val="3265FF"/>
          <w:w w:val="110"/>
          <w:sz w:val="28"/>
        </w:rPr>
        <w:t xml:space="preserve"> </w:t>
      </w:r>
      <w:r>
        <w:rPr>
          <w:b/>
        </w:rPr>
        <w:t>bisogna usare segnali semplici o simboli immediatamente comprensibili</w:t>
      </w:r>
      <w:r>
        <w:t>, ad esempio segnali grafici universali;</w:t>
      </w:r>
    </w:p>
    <w:p w14:paraId="20189FDE" w14:textId="77777777" w:rsidR="007557B5" w:rsidRDefault="00FC40D4">
      <w:pPr>
        <w:spacing w:before="192" w:line="242" w:lineRule="auto"/>
        <w:ind w:left="698" w:right="144" w:hanging="12"/>
        <w:jc w:val="both"/>
      </w:pPr>
      <w:r>
        <w:rPr>
          <w:rFonts w:ascii="Wingdings" w:hAnsi="Wingdings"/>
          <w:color w:val="3265FF"/>
          <w:w w:val="110"/>
          <w:sz w:val="28"/>
        </w:rPr>
        <w:t></w:t>
      </w:r>
      <w:r>
        <w:rPr>
          <w:rFonts w:ascii="Times New Roman" w:hAnsi="Times New Roman"/>
          <w:color w:val="3265FF"/>
          <w:w w:val="110"/>
          <w:sz w:val="28"/>
        </w:rPr>
        <w:t xml:space="preserve"> </w:t>
      </w:r>
      <w:r>
        <w:t xml:space="preserve">spesso nel disabile cognitivo la capacità a comprendere il linguaggio parlato è abbastanza sviluppata ed articolata, anche se sono presenti difficoltà di espressione. Si raccomanda pertanto di </w:t>
      </w:r>
      <w:r>
        <w:rPr>
          <w:b/>
        </w:rPr>
        <w:t>spiegare sempre e direttamente alla persona le operazioni che si  effettueranno in situazione</w:t>
      </w:r>
      <w:r>
        <w:rPr>
          <w:b/>
          <w:spacing w:val="-1"/>
        </w:rPr>
        <w:t xml:space="preserve"> </w:t>
      </w:r>
      <w:r>
        <w:rPr>
          <w:b/>
        </w:rPr>
        <w:t>d’emergenza</w:t>
      </w:r>
      <w:r>
        <w:t>;</w:t>
      </w:r>
    </w:p>
    <w:p w14:paraId="6BB9D2A6" w14:textId="77777777" w:rsidR="007557B5" w:rsidRDefault="00FC40D4">
      <w:pPr>
        <w:pStyle w:val="Titolo3"/>
        <w:spacing w:before="192"/>
        <w:ind w:left="698" w:hanging="12"/>
        <w:rPr>
          <w:b w:val="0"/>
        </w:rPr>
      </w:pPr>
      <w:r>
        <w:rPr>
          <w:rFonts w:ascii="Wingdings" w:hAnsi="Wingdings"/>
          <w:b w:val="0"/>
          <w:color w:val="3265FF"/>
          <w:w w:val="110"/>
          <w:sz w:val="28"/>
        </w:rPr>
        <w:t></w:t>
      </w:r>
      <w:r>
        <w:rPr>
          <w:rFonts w:ascii="Times New Roman" w:hAnsi="Times New Roman"/>
          <w:b w:val="0"/>
          <w:color w:val="3265FF"/>
          <w:w w:val="110"/>
          <w:sz w:val="28"/>
        </w:rPr>
        <w:t xml:space="preserve"> </w:t>
      </w:r>
      <w:r>
        <w:t xml:space="preserve">ogni individuo deve essere trattato come un adulto che ha un problema di </w:t>
      </w:r>
      <w:r w:rsidR="00B60F26">
        <w:t xml:space="preserve"> </w:t>
      </w:r>
      <w:r>
        <w:t>apprendimento</w:t>
      </w:r>
      <w:r>
        <w:rPr>
          <w:b w:val="0"/>
        </w:rPr>
        <w:t>;</w:t>
      </w:r>
    </w:p>
    <w:p w14:paraId="52D323B0" w14:textId="77777777" w:rsidR="007557B5" w:rsidRDefault="008019D9">
      <w:pPr>
        <w:spacing w:before="192"/>
        <w:ind w:left="686"/>
        <w:rPr>
          <w:b/>
          <w:w w:val="105"/>
        </w:rPr>
      </w:pPr>
      <w:r>
        <w:rPr>
          <w:noProof/>
          <w:lang w:bidi="ar-SA"/>
        </w:rPr>
        <mc:AlternateContent>
          <mc:Choice Requires="wps">
            <w:drawing>
              <wp:anchor distT="0" distB="0" distL="114300" distR="114300" simplePos="0" relativeHeight="251681792" behindDoc="0" locked="0" layoutInCell="1" allowOverlap="1" wp14:anchorId="2E039D1B" wp14:editId="5BAEF158">
                <wp:simplePos x="0" y="0"/>
                <wp:positionH relativeFrom="rightMargin">
                  <wp:posOffset>-150965</wp:posOffset>
                </wp:positionH>
                <wp:positionV relativeFrom="paragraph">
                  <wp:posOffset>2431084</wp:posOffset>
                </wp:positionV>
                <wp:extent cx="254442" cy="230588"/>
                <wp:effectExtent l="0" t="0" r="0" b="0"/>
                <wp:wrapNone/>
                <wp:docPr id="26" name="Casella di testo 26"/>
                <wp:cNvGraphicFramePr/>
                <a:graphic xmlns:a="http://schemas.openxmlformats.org/drawingml/2006/main">
                  <a:graphicData uri="http://schemas.microsoft.com/office/word/2010/wordprocessingShape">
                    <wps:wsp>
                      <wps:cNvSpPr txBox="1"/>
                      <wps:spPr>
                        <a:xfrm>
                          <a:off x="0" y="0"/>
                          <a:ext cx="254442" cy="230588"/>
                        </a:xfrm>
                        <a:prstGeom prst="rect">
                          <a:avLst/>
                        </a:prstGeom>
                        <a:solidFill>
                          <a:sysClr val="window" lastClr="FFFFFF"/>
                        </a:solidFill>
                        <a:ln w="6350">
                          <a:noFill/>
                        </a:ln>
                        <a:effectLst/>
                      </wps:spPr>
                      <wps:txbx>
                        <w:txbxContent>
                          <w:p w14:paraId="1FD48974" w14:textId="77777777" w:rsidR="008019D9" w:rsidRDefault="008019D9" w:rsidP="008019D9">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431D1" id="Casella di testo 26" o:spid="_x0000_s1038" type="#_x0000_t202" style="position:absolute;left:0;text-align:left;margin-left:-11.9pt;margin-top:191.4pt;width:20.05pt;height:18.15pt;z-index:2516817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" fillcolor="window" stroked="f" strokeweight=".5pt">
                <v:textbox>
                  <w:txbxContent>
                    <w:p w:rsidR="008019D9" w:rsidRDefault="008019D9" w:rsidP="008019D9">
                      <w:r>
                        <w:t>6</w:t>
                      </w:r>
                    </w:p>
                  </w:txbxContent>
                </v:textbox>
                <w10:wrap anchorx="margin"/>
              </v:shape>
            </w:pict>
          </mc:Fallback>
        </mc:AlternateContent>
      </w:r>
      <w:r w:rsidR="00FC40D4">
        <w:rPr>
          <w:rFonts w:ascii="Wingdings" w:hAnsi="Wingdings"/>
          <w:color w:val="3265FF"/>
          <w:w w:val="110"/>
          <w:sz w:val="28"/>
        </w:rPr>
        <w:t></w:t>
      </w:r>
      <w:r w:rsidR="00FC40D4">
        <w:rPr>
          <w:rFonts w:ascii="Times New Roman" w:hAnsi="Times New Roman"/>
          <w:color w:val="3265FF"/>
          <w:w w:val="110"/>
          <w:sz w:val="28"/>
        </w:rPr>
        <w:t xml:space="preserve"> </w:t>
      </w:r>
      <w:r w:rsidR="00FC40D4">
        <w:rPr>
          <w:b/>
          <w:w w:val="105"/>
        </w:rPr>
        <w:t>non parlate loro con sufficienza e non trattateli come bambini.</w:t>
      </w:r>
    </w:p>
    <w:p w14:paraId="090CFAAC" w14:textId="77777777" w:rsidR="00921818" w:rsidRDefault="00921818">
      <w:pPr>
        <w:spacing w:before="192"/>
        <w:ind w:left="686"/>
      </w:pPr>
    </w:p>
    <w:p w14:paraId="51F942E5" w14:textId="77777777" w:rsidR="00921818" w:rsidRDefault="00921818">
      <w:pPr>
        <w:spacing w:before="192"/>
        <w:ind w:left="686"/>
      </w:pPr>
    </w:p>
    <w:p w14:paraId="1AE7C241" w14:textId="77777777" w:rsidR="00B60F26" w:rsidRPr="00B60F26" w:rsidRDefault="00B60F26" w:rsidP="00B60F26">
      <w:pPr>
        <w:widowControl/>
        <w:tabs>
          <w:tab w:val="left" w:pos="1786"/>
        </w:tabs>
        <w:autoSpaceDE/>
        <w:autoSpaceDN/>
        <w:spacing w:after="200" w:line="276" w:lineRule="auto"/>
        <w:rPr>
          <w:rFonts w:ascii="Calibri" w:eastAsia="Calibri" w:hAnsi="Calibri" w:cs="Times New Roman"/>
          <w:lang w:eastAsia="en-US" w:bidi="ar-SA"/>
        </w:rPr>
      </w:pPr>
    </w:p>
    <w:p w14:paraId="4813FEDF" w14:textId="77777777" w:rsidR="00B60F26" w:rsidRPr="00B60F26" w:rsidRDefault="00B60F26" w:rsidP="00B60F26">
      <w:pPr>
        <w:widowControl/>
        <w:tabs>
          <w:tab w:val="left" w:pos="1786"/>
        </w:tabs>
        <w:autoSpaceDE/>
        <w:autoSpaceDN/>
        <w:spacing w:after="200" w:line="276" w:lineRule="auto"/>
        <w:rPr>
          <w:rFonts w:ascii="Calibri" w:eastAsia="Calibri" w:hAnsi="Calibri" w:cs="Times New Roman"/>
          <w:lang w:eastAsia="en-US" w:bidi="ar-SA"/>
        </w:rPr>
      </w:pPr>
    </w:p>
    <w:p w14:paraId="422580E3" w14:textId="77777777" w:rsidR="00B60F26" w:rsidRPr="00B60F26" w:rsidRDefault="00B60F26" w:rsidP="00B60F26">
      <w:pPr>
        <w:widowControl/>
        <w:tabs>
          <w:tab w:val="left" w:pos="1786"/>
        </w:tabs>
        <w:autoSpaceDE/>
        <w:autoSpaceDN/>
        <w:spacing w:after="200" w:line="276" w:lineRule="auto"/>
        <w:rPr>
          <w:rFonts w:ascii="Arial MT" w:eastAsia="Arial MT" w:hAnsi="Arial MT" w:cs="Arial MT"/>
          <w:lang w:eastAsia="en-US" w:bidi="ar-SA"/>
        </w:rPr>
      </w:pPr>
      <w:r w:rsidRPr="00B60F26">
        <w:rPr>
          <w:rFonts w:ascii="Calibri" w:eastAsia="Calibri" w:hAnsi="Calibri" w:cs="Times New Roman"/>
          <w:lang w:eastAsia="en-US" w:bidi="ar-SA"/>
        </w:rPr>
        <w:t xml:space="preserve">            </w:t>
      </w:r>
      <w:r w:rsidRPr="00B60F26">
        <w:rPr>
          <w:rFonts w:ascii="Arial MT" w:eastAsia="Arial MT" w:hAnsi="Arial MT" w:cs="Arial MT"/>
          <w:lang w:eastAsia="en-US" w:bidi="ar-SA"/>
        </w:rPr>
        <w:t>Il RSPP                                                                                          Il Dirigente Scolastico</w:t>
      </w:r>
    </w:p>
    <w:p w14:paraId="33CE5012" w14:textId="77777777" w:rsidR="00B60F26" w:rsidRPr="00B60F26" w:rsidRDefault="00B60F26" w:rsidP="00B60F26">
      <w:pPr>
        <w:widowControl/>
        <w:tabs>
          <w:tab w:val="left" w:pos="1786"/>
        </w:tabs>
        <w:autoSpaceDE/>
        <w:autoSpaceDN/>
        <w:spacing w:after="200" w:line="276" w:lineRule="auto"/>
        <w:rPr>
          <w:rFonts w:ascii="Arial MT" w:eastAsia="Arial MT" w:hAnsi="Arial MT" w:cs="Arial MT"/>
          <w:lang w:eastAsia="en-US" w:bidi="ar-SA"/>
        </w:rPr>
      </w:pPr>
      <w:r w:rsidRPr="00B60F26">
        <w:rPr>
          <w:rFonts w:ascii="Arial MT" w:eastAsia="Arial MT" w:hAnsi="Arial MT" w:cs="Arial MT"/>
          <w:lang w:eastAsia="en-US" w:bidi="ar-SA"/>
        </w:rPr>
        <w:t xml:space="preserve">  Ing. Laus Salvatore                                                                        </w:t>
      </w:r>
      <w:r w:rsidR="000F2061" w:rsidRPr="000F2061">
        <w:rPr>
          <w:rFonts w:ascii="Arial MT" w:eastAsia="Arial MT" w:hAnsi="Arial MT" w:cs="Arial MT"/>
          <w:lang w:eastAsia="en-US" w:bidi="ar-SA"/>
        </w:rPr>
        <w:t>Prof</w:t>
      </w:r>
      <w:r w:rsidR="000F2061" w:rsidRPr="000F2061">
        <w:rPr>
          <w:rFonts w:ascii="Times New Roman" w:eastAsia="Arial MT" w:hAnsi="Times New Roman" w:cs="Arial MT"/>
          <w:lang w:eastAsia="en-US" w:bidi="ar-SA"/>
        </w:rPr>
        <w:t>.</w:t>
      </w:r>
      <w:r w:rsidR="000F2061" w:rsidRPr="000F2061">
        <w:rPr>
          <w:rFonts w:eastAsia="Arial MT"/>
          <w:sz w:val="16"/>
          <w:szCs w:val="16"/>
          <w:lang w:eastAsia="en-US" w:bidi="ar-SA"/>
        </w:rPr>
        <w:t>ssa</w:t>
      </w:r>
      <w:r w:rsidR="000F2061" w:rsidRPr="000F2061">
        <w:rPr>
          <w:rFonts w:ascii="Times New Roman" w:eastAsia="Arial MT" w:hAnsi="Times New Roman" w:cs="Arial MT"/>
          <w:lang w:eastAsia="en-US" w:bidi="ar-SA"/>
        </w:rPr>
        <w:t xml:space="preserve"> </w:t>
      </w:r>
      <w:r w:rsidR="000F2061" w:rsidRPr="000F2061">
        <w:rPr>
          <w:rFonts w:ascii="Arial MT" w:eastAsia="Arial MT" w:hAnsi="Arial MT" w:cs="Arial MT"/>
          <w:lang w:eastAsia="en-US" w:bidi="ar-SA"/>
        </w:rPr>
        <w:t>Murgia Simona Maria</w:t>
      </w:r>
    </w:p>
    <w:p w14:paraId="0CE28095" w14:textId="77777777" w:rsidR="00921818" w:rsidRPr="00CF1843" w:rsidRDefault="00921818" w:rsidP="00B60F26">
      <w:pPr>
        <w:spacing w:before="192"/>
        <w:ind w:left="686"/>
      </w:pPr>
    </w:p>
    <w:sectPr w:rsidR="00921818" w:rsidRPr="00CF1843">
      <w:pgSz w:w="11900" w:h="16840"/>
      <w:pgMar w:top="1840" w:right="980" w:bottom="1180" w:left="720" w:header="72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0A83D" w14:textId="77777777" w:rsidR="00340D4F" w:rsidRDefault="00340D4F">
      <w:r>
        <w:separator/>
      </w:r>
    </w:p>
  </w:endnote>
  <w:endnote w:type="continuationSeparator" w:id="0">
    <w:p w14:paraId="6E4AC8AA" w14:textId="77777777" w:rsidR="00340D4F" w:rsidRDefault="00340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75919"/>
      <w:docPartObj>
        <w:docPartGallery w:val="Page Numbers (Bottom of Page)"/>
        <w:docPartUnique/>
      </w:docPartObj>
    </w:sdtPr>
    <w:sdtContent>
      <w:p w14:paraId="58377164" w14:textId="77777777" w:rsidR="00EE5D05" w:rsidRDefault="00000000">
        <w:pPr>
          <w:pStyle w:val="Pidipagina"/>
          <w:jc w:val="right"/>
        </w:pPr>
      </w:p>
    </w:sdtContent>
  </w:sdt>
  <w:p w14:paraId="6205F90B" w14:textId="77777777" w:rsidR="007557B5" w:rsidRDefault="007557B5">
    <w:pPr>
      <w:pStyle w:val="Corpotes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794722"/>
      <w:docPartObj>
        <w:docPartGallery w:val="Page Numbers (Bottom of Page)"/>
        <w:docPartUnique/>
      </w:docPartObj>
    </w:sdtPr>
    <w:sdtContent>
      <w:p w14:paraId="419070B6" w14:textId="77777777" w:rsidR="00CA04EC" w:rsidRDefault="00F54EA4">
        <w:pPr>
          <w:pStyle w:val="Pidipagina"/>
          <w:jc w:val="right"/>
        </w:pPr>
        <w:r w:rsidRPr="00F54EA4">
          <w:rPr>
            <w:color w:val="FFFFFF" w:themeColor="background1"/>
          </w:rPr>
          <w:t>3</w:t>
        </w:r>
      </w:p>
    </w:sdtContent>
  </w:sdt>
  <w:p w14:paraId="5D40BEA5" w14:textId="77777777" w:rsidR="007557B5" w:rsidRDefault="007557B5">
    <w:pPr>
      <w:pStyle w:val="Corpotesto"/>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287E" w14:textId="77777777" w:rsidR="001A2B2D" w:rsidRDefault="001A2B2D">
    <w:pPr>
      <w:pStyle w:val="Pidipagina"/>
      <w:jc w:val="right"/>
    </w:pPr>
  </w:p>
  <w:p w14:paraId="33FB548C" w14:textId="77777777" w:rsidR="001A2B2D" w:rsidRDefault="001A2B2D">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B4423" w14:textId="77777777" w:rsidR="00340D4F" w:rsidRDefault="00340D4F">
      <w:r>
        <w:separator/>
      </w:r>
    </w:p>
  </w:footnote>
  <w:footnote w:type="continuationSeparator" w:id="0">
    <w:p w14:paraId="7AEB3533" w14:textId="77777777" w:rsidR="00340D4F" w:rsidRDefault="00340D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D1FC5"/>
    <w:multiLevelType w:val="hybridMultilevel"/>
    <w:tmpl w:val="09321080"/>
    <w:lvl w:ilvl="0" w:tplc="78A0EC78">
      <w:start w:val="1"/>
      <w:numFmt w:val="decimal"/>
      <w:lvlText w:val="%1)"/>
      <w:lvlJc w:val="left"/>
      <w:pPr>
        <w:ind w:left="463" w:hanging="329"/>
        <w:jc w:val="left"/>
      </w:pPr>
      <w:rPr>
        <w:rFonts w:hint="default"/>
        <w:spacing w:val="-1"/>
        <w:w w:val="100"/>
        <w:highlight w:val="lightGray"/>
        <w:lang w:val="it-IT" w:eastAsia="it-IT" w:bidi="it-IT"/>
      </w:rPr>
    </w:lvl>
    <w:lvl w:ilvl="1" w:tplc="6EAC449A">
      <w:numFmt w:val="bullet"/>
      <w:lvlText w:val="•"/>
      <w:lvlJc w:val="left"/>
      <w:pPr>
        <w:ind w:left="1434" w:hanging="329"/>
      </w:pPr>
      <w:rPr>
        <w:rFonts w:hint="default"/>
        <w:lang w:val="it-IT" w:eastAsia="it-IT" w:bidi="it-IT"/>
      </w:rPr>
    </w:lvl>
    <w:lvl w:ilvl="2" w:tplc="590A5C98">
      <w:numFmt w:val="bullet"/>
      <w:lvlText w:val="•"/>
      <w:lvlJc w:val="left"/>
      <w:pPr>
        <w:ind w:left="2408" w:hanging="329"/>
      </w:pPr>
      <w:rPr>
        <w:rFonts w:hint="default"/>
        <w:lang w:val="it-IT" w:eastAsia="it-IT" w:bidi="it-IT"/>
      </w:rPr>
    </w:lvl>
    <w:lvl w:ilvl="3" w:tplc="A13C074A">
      <w:numFmt w:val="bullet"/>
      <w:lvlText w:val="•"/>
      <w:lvlJc w:val="left"/>
      <w:pPr>
        <w:ind w:left="3382" w:hanging="329"/>
      </w:pPr>
      <w:rPr>
        <w:rFonts w:hint="default"/>
        <w:lang w:val="it-IT" w:eastAsia="it-IT" w:bidi="it-IT"/>
      </w:rPr>
    </w:lvl>
    <w:lvl w:ilvl="4" w:tplc="DF58AD6C">
      <w:numFmt w:val="bullet"/>
      <w:lvlText w:val="•"/>
      <w:lvlJc w:val="left"/>
      <w:pPr>
        <w:ind w:left="4356" w:hanging="329"/>
      </w:pPr>
      <w:rPr>
        <w:rFonts w:hint="default"/>
        <w:lang w:val="it-IT" w:eastAsia="it-IT" w:bidi="it-IT"/>
      </w:rPr>
    </w:lvl>
    <w:lvl w:ilvl="5" w:tplc="A308E25A">
      <w:numFmt w:val="bullet"/>
      <w:lvlText w:val="•"/>
      <w:lvlJc w:val="left"/>
      <w:pPr>
        <w:ind w:left="5330" w:hanging="329"/>
      </w:pPr>
      <w:rPr>
        <w:rFonts w:hint="default"/>
        <w:lang w:val="it-IT" w:eastAsia="it-IT" w:bidi="it-IT"/>
      </w:rPr>
    </w:lvl>
    <w:lvl w:ilvl="6" w:tplc="4126E25A">
      <w:numFmt w:val="bullet"/>
      <w:lvlText w:val="•"/>
      <w:lvlJc w:val="left"/>
      <w:pPr>
        <w:ind w:left="6304" w:hanging="329"/>
      </w:pPr>
      <w:rPr>
        <w:rFonts w:hint="default"/>
        <w:lang w:val="it-IT" w:eastAsia="it-IT" w:bidi="it-IT"/>
      </w:rPr>
    </w:lvl>
    <w:lvl w:ilvl="7" w:tplc="5406E874">
      <w:numFmt w:val="bullet"/>
      <w:lvlText w:val="•"/>
      <w:lvlJc w:val="left"/>
      <w:pPr>
        <w:ind w:left="7278" w:hanging="329"/>
      </w:pPr>
      <w:rPr>
        <w:rFonts w:hint="default"/>
        <w:lang w:val="it-IT" w:eastAsia="it-IT" w:bidi="it-IT"/>
      </w:rPr>
    </w:lvl>
    <w:lvl w:ilvl="8" w:tplc="48B83F08">
      <w:numFmt w:val="bullet"/>
      <w:lvlText w:val="•"/>
      <w:lvlJc w:val="left"/>
      <w:pPr>
        <w:ind w:left="8252" w:hanging="329"/>
      </w:pPr>
      <w:rPr>
        <w:rFonts w:hint="default"/>
        <w:lang w:val="it-IT" w:eastAsia="it-IT" w:bidi="it-IT"/>
      </w:rPr>
    </w:lvl>
  </w:abstractNum>
  <w:abstractNum w:abstractNumId="1" w15:restartNumberingAfterBreak="0">
    <w:nsid w:val="221A7C59"/>
    <w:multiLevelType w:val="hybridMultilevel"/>
    <w:tmpl w:val="8AC665AE"/>
    <w:lvl w:ilvl="0" w:tplc="2BC8E394">
      <w:numFmt w:val="bullet"/>
      <w:lvlText w:val=""/>
      <w:lvlJc w:val="left"/>
      <w:pPr>
        <w:ind w:left="1214" w:hanging="418"/>
      </w:pPr>
      <w:rPr>
        <w:rFonts w:ascii="Wingdings" w:eastAsia="Wingdings" w:hAnsi="Wingdings" w:cs="Wingdings" w:hint="default"/>
        <w:color w:val="FF0000"/>
        <w:w w:val="100"/>
        <w:sz w:val="22"/>
        <w:szCs w:val="22"/>
        <w:lang w:val="it-IT" w:eastAsia="it-IT" w:bidi="it-IT"/>
      </w:rPr>
    </w:lvl>
    <w:lvl w:ilvl="1" w:tplc="60B44124">
      <w:numFmt w:val="bullet"/>
      <w:lvlText w:val=""/>
      <w:lvlJc w:val="left"/>
      <w:pPr>
        <w:ind w:left="1833" w:hanging="360"/>
      </w:pPr>
      <w:rPr>
        <w:rFonts w:ascii="Wingdings" w:eastAsia="Wingdings" w:hAnsi="Wingdings" w:cs="Wingdings" w:hint="default"/>
        <w:color w:val="FF0000"/>
        <w:w w:val="100"/>
        <w:sz w:val="22"/>
        <w:szCs w:val="22"/>
        <w:lang w:val="it-IT" w:eastAsia="it-IT" w:bidi="it-IT"/>
      </w:rPr>
    </w:lvl>
    <w:lvl w:ilvl="2" w:tplc="79040DC0">
      <w:numFmt w:val="bullet"/>
      <w:lvlText w:val="•"/>
      <w:lvlJc w:val="left"/>
      <w:pPr>
        <w:ind w:left="2768" w:hanging="360"/>
      </w:pPr>
      <w:rPr>
        <w:rFonts w:hint="default"/>
        <w:lang w:val="it-IT" w:eastAsia="it-IT" w:bidi="it-IT"/>
      </w:rPr>
    </w:lvl>
    <w:lvl w:ilvl="3" w:tplc="B928AFE4">
      <w:numFmt w:val="bullet"/>
      <w:lvlText w:val="•"/>
      <w:lvlJc w:val="left"/>
      <w:pPr>
        <w:ind w:left="3697" w:hanging="360"/>
      </w:pPr>
      <w:rPr>
        <w:rFonts w:hint="default"/>
        <w:lang w:val="it-IT" w:eastAsia="it-IT" w:bidi="it-IT"/>
      </w:rPr>
    </w:lvl>
    <w:lvl w:ilvl="4" w:tplc="37BCBA58">
      <w:numFmt w:val="bullet"/>
      <w:lvlText w:val="•"/>
      <w:lvlJc w:val="left"/>
      <w:pPr>
        <w:ind w:left="4626" w:hanging="360"/>
      </w:pPr>
      <w:rPr>
        <w:rFonts w:hint="default"/>
        <w:lang w:val="it-IT" w:eastAsia="it-IT" w:bidi="it-IT"/>
      </w:rPr>
    </w:lvl>
    <w:lvl w:ilvl="5" w:tplc="56B4BF66">
      <w:numFmt w:val="bullet"/>
      <w:lvlText w:val="•"/>
      <w:lvlJc w:val="left"/>
      <w:pPr>
        <w:ind w:left="5555" w:hanging="360"/>
      </w:pPr>
      <w:rPr>
        <w:rFonts w:hint="default"/>
        <w:lang w:val="it-IT" w:eastAsia="it-IT" w:bidi="it-IT"/>
      </w:rPr>
    </w:lvl>
    <w:lvl w:ilvl="6" w:tplc="3B744240">
      <w:numFmt w:val="bullet"/>
      <w:lvlText w:val="•"/>
      <w:lvlJc w:val="left"/>
      <w:pPr>
        <w:ind w:left="6484" w:hanging="360"/>
      </w:pPr>
      <w:rPr>
        <w:rFonts w:hint="default"/>
        <w:lang w:val="it-IT" w:eastAsia="it-IT" w:bidi="it-IT"/>
      </w:rPr>
    </w:lvl>
    <w:lvl w:ilvl="7" w:tplc="DD22DECE">
      <w:numFmt w:val="bullet"/>
      <w:lvlText w:val="•"/>
      <w:lvlJc w:val="left"/>
      <w:pPr>
        <w:ind w:left="7413" w:hanging="360"/>
      </w:pPr>
      <w:rPr>
        <w:rFonts w:hint="default"/>
        <w:lang w:val="it-IT" w:eastAsia="it-IT" w:bidi="it-IT"/>
      </w:rPr>
    </w:lvl>
    <w:lvl w:ilvl="8" w:tplc="459E3F8C">
      <w:numFmt w:val="bullet"/>
      <w:lvlText w:val="•"/>
      <w:lvlJc w:val="left"/>
      <w:pPr>
        <w:ind w:left="8342" w:hanging="360"/>
      </w:pPr>
      <w:rPr>
        <w:rFonts w:hint="default"/>
        <w:lang w:val="it-IT" w:eastAsia="it-IT" w:bidi="it-IT"/>
      </w:rPr>
    </w:lvl>
  </w:abstractNum>
  <w:abstractNum w:abstractNumId="2" w15:restartNumberingAfterBreak="0">
    <w:nsid w:val="2E5C4876"/>
    <w:multiLevelType w:val="hybridMultilevel"/>
    <w:tmpl w:val="8CBEBD10"/>
    <w:lvl w:ilvl="0" w:tplc="0410000D">
      <w:start w:val="1"/>
      <w:numFmt w:val="bullet"/>
      <w:lvlText w:val=""/>
      <w:lvlJc w:val="left"/>
      <w:pPr>
        <w:ind w:left="1196" w:hanging="360"/>
      </w:pPr>
      <w:rPr>
        <w:rFonts w:ascii="Wingdings" w:hAnsi="Wingdings"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3" w15:restartNumberingAfterBreak="0">
    <w:nsid w:val="7C884706"/>
    <w:multiLevelType w:val="hybridMultilevel"/>
    <w:tmpl w:val="87124C80"/>
    <w:lvl w:ilvl="0" w:tplc="0410000D">
      <w:start w:val="1"/>
      <w:numFmt w:val="bullet"/>
      <w:lvlText w:val=""/>
      <w:lvlJc w:val="left"/>
      <w:pPr>
        <w:ind w:left="990" w:hanging="360"/>
      </w:pPr>
      <w:rPr>
        <w:rFonts w:ascii="Wingdings" w:hAnsi="Wingdings" w:hint="default"/>
      </w:rPr>
    </w:lvl>
    <w:lvl w:ilvl="1" w:tplc="04100003" w:tentative="1">
      <w:start w:val="1"/>
      <w:numFmt w:val="bullet"/>
      <w:lvlText w:val="o"/>
      <w:lvlJc w:val="left"/>
      <w:pPr>
        <w:ind w:left="1710" w:hanging="360"/>
      </w:pPr>
      <w:rPr>
        <w:rFonts w:ascii="Courier New" w:hAnsi="Courier New" w:cs="Courier New" w:hint="default"/>
      </w:rPr>
    </w:lvl>
    <w:lvl w:ilvl="2" w:tplc="04100005" w:tentative="1">
      <w:start w:val="1"/>
      <w:numFmt w:val="bullet"/>
      <w:lvlText w:val=""/>
      <w:lvlJc w:val="left"/>
      <w:pPr>
        <w:ind w:left="2430" w:hanging="360"/>
      </w:pPr>
      <w:rPr>
        <w:rFonts w:ascii="Wingdings" w:hAnsi="Wingdings" w:hint="default"/>
      </w:rPr>
    </w:lvl>
    <w:lvl w:ilvl="3" w:tplc="04100001" w:tentative="1">
      <w:start w:val="1"/>
      <w:numFmt w:val="bullet"/>
      <w:lvlText w:val=""/>
      <w:lvlJc w:val="left"/>
      <w:pPr>
        <w:ind w:left="3150" w:hanging="360"/>
      </w:pPr>
      <w:rPr>
        <w:rFonts w:ascii="Symbol" w:hAnsi="Symbol" w:hint="default"/>
      </w:rPr>
    </w:lvl>
    <w:lvl w:ilvl="4" w:tplc="04100003" w:tentative="1">
      <w:start w:val="1"/>
      <w:numFmt w:val="bullet"/>
      <w:lvlText w:val="o"/>
      <w:lvlJc w:val="left"/>
      <w:pPr>
        <w:ind w:left="3870" w:hanging="360"/>
      </w:pPr>
      <w:rPr>
        <w:rFonts w:ascii="Courier New" w:hAnsi="Courier New" w:cs="Courier New" w:hint="default"/>
      </w:rPr>
    </w:lvl>
    <w:lvl w:ilvl="5" w:tplc="04100005" w:tentative="1">
      <w:start w:val="1"/>
      <w:numFmt w:val="bullet"/>
      <w:lvlText w:val=""/>
      <w:lvlJc w:val="left"/>
      <w:pPr>
        <w:ind w:left="4590" w:hanging="360"/>
      </w:pPr>
      <w:rPr>
        <w:rFonts w:ascii="Wingdings" w:hAnsi="Wingdings" w:hint="default"/>
      </w:rPr>
    </w:lvl>
    <w:lvl w:ilvl="6" w:tplc="04100001" w:tentative="1">
      <w:start w:val="1"/>
      <w:numFmt w:val="bullet"/>
      <w:lvlText w:val=""/>
      <w:lvlJc w:val="left"/>
      <w:pPr>
        <w:ind w:left="5310" w:hanging="360"/>
      </w:pPr>
      <w:rPr>
        <w:rFonts w:ascii="Symbol" w:hAnsi="Symbol" w:hint="default"/>
      </w:rPr>
    </w:lvl>
    <w:lvl w:ilvl="7" w:tplc="04100003" w:tentative="1">
      <w:start w:val="1"/>
      <w:numFmt w:val="bullet"/>
      <w:lvlText w:val="o"/>
      <w:lvlJc w:val="left"/>
      <w:pPr>
        <w:ind w:left="6030" w:hanging="360"/>
      </w:pPr>
      <w:rPr>
        <w:rFonts w:ascii="Courier New" w:hAnsi="Courier New" w:cs="Courier New" w:hint="default"/>
      </w:rPr>
    </w:lvl>
    <w:lvl w:ilvl="8" w:tplc="04100005" w:tentative="1">
      <w:start w:val="1"/>
      <w:numFmt w:val="bullet"/>
      <w:lvlText w:val=""/>
      <w:lvlJc w:val="left"/>
      <w:pPr>
        <w:ind w:left="6750" w:hanging="360"/>
      </w:pPr>
      <w:rPr>
        <w:rFonts w:ascii="Wingdings" w:hAnsi="Wingdings" w:hint="default"/>
      </w:rPr>
    </w:lvl>
  </w:abstractNum>
  <w:num w:numId="1" w16cid:durableId="1591160904">
    <w:abstractNumId w:val="1"/>
  </w:num>
  <w:num w:numId="2" w16cid:durableId="1348218249">
    <w:abstractNumId w:val="0"/>
  </w:num>
  <w:num w:numId="3" w16cid:durableId="1999263423">
    <w:abstractNumId w:val="3"/>
  </w:num>
  <w:num w:numId="4" w16cid:durableId="17696898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7B5"/>
    <w:rsid w:val="00064B71"/>
    <w:rsid w:val="000F2061"/>
    <w:rsid w:val="001712D3"/>
    <w:rsid w:val="001A2B2D"/>
    <w:rsid w:val="001D5841"/>
    <w:rsid w:val="00202255"/>
    <w:rsid w:val="00340D4F"/>
    <w:rsid w:val="00343706"/>
    <w:rsid w:val="00444EBB"/>
    <w:rsid w:val="00625F5B"/>
    <w:rsid w:val="00664B64"/>
    <w:rsid w:val="006E7BD9"/>
    <w:rsid w:val="00700310"/>
    <w:rsid w:val="007557B5"/>
    <w:rsid w:val="00790BE4"/>
    <w:rsid w:val="008019D9"/>
    <w:rsid w:val="008210FC"/>
    <w:rsid w:val="00852C3B"/>
    <w:rsid w:val="008C1AB9"/>
    <w:rsid w:val="00921818"/>
    <w:rsid w:val="00AB0473"/>
    <w:rsid w:val="00B53AE3"/>
    <w:rsid w:val="00B60F26"/>
    <w:rsid w:val="00B872A4"/>
    <w:rsid w:val="00BA3632"/>
    <w:rsid w:val="00BC4B34"/>
    <w:rsid w:val="00C213E6"/>
    <w:rsid w:val="00CA04EC"/>
    <w:rsid w:val="00CC4233"/>
    <w:rsid w:val="00CE00B5"/>
    <w:rsid w:val="00CF1843"/>
    <w:rsid w:val="00D060D3"/>
    <w:rsid w:val="00D26EE9"/>
    <w:rsid w:val="00EB75BB"/>
    <w:rsid w:val="00EE47E1"/>
    <w:rsid w:val="00EE5D05"/>
    <w:rsid w:val="00F26C59"/>
    <w:rsid w:val="00F54EA4"/>
    <w:rsid w:val="00FC40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CA3BA"/>
  <w15:docId w15:val="{6E22D2E2-035C-4ECF-8F6F-017E4F7BD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uiPriority w:val="1"/>
    <w:qFormat/>
    <w:pPr>
      <w:ind w:left="133"/>
      <w:outlineLvl w:val="0"/>
    </w:pPr>
    <w:rPr>
      <w:b/>
      <w:bCs/>
      <w:sz w:val="36"/>
      <w:szCs w:val="36"/>
    </w:rPr>
  </w:style>
  <w:style w:type="paragraph" w:styleId="Titolo2">
    <w:name w:val="heading 2"/>
    <w:basedOn w:val="Normale"/>
    <w:uiPriority w:val="1"/>
    <w:qFormat/>
    <w:pPr>
      <w:spacing w:before="55"/>
      <w:ind w:left="460" w:hanging="330"/>
      <w:outlineLvl w:val="1"/>
    </w:pPr>
    <w:rPr>
      <w:b/>
      <w:bCs/>
      <w:sz w:val="28"/>
      <w:szCs w:val="28"/>
    </w:rPr>
  </w:style>
  <w:style w:type="paragraph" w:styleId="Titolo3">
    <w:name w:val="heading 3"/>
    <w:basedOn w:val="Normale"/>
    <w:uiPriority w:val="1"/>
    <w:qFormat/>
    <w:pPr>
      <w:ind w:left="427"/>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55"/>
      <w:ind w:left="1833" w:hanging="361"/>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1D5841"/>
    <w:pPr>
      <w:tabs>
        <w:tab w:val="center" w:pos="4819"/>
        <w:tab w:val="right" w:pos="9638"/>
      </w:tabs>
    </w:pPr>
  </w:style>
  <w:style w:type="character" w:customStyle="1" w:styleId="IntestazioneCarattere">
    <w:name w:val="Intestazione Carattere"/>
    <w:basedOn w:val="Carpredefinitoparagrafo"/>
    <w:link w:val="Intestazione"/>
    <w:uiPriority w:val="99"/>
    <w:rsid w:val="001D5841"/>
    <w:rPr>
      <w:rFonts w:ascii="Arial" w:eastAsia="Arial" w:hAnsi="Arial" w:cs="Arial"/>
      <w:lang w:val="it-IT" w:eastAsia="it-IT" w:bidi="it-IT"/>
    </w:rPr>
  </w:style>
  <w:style w:type="paragraph" w:styleId="Pidipagina">
    <w:name w:val="footer"/>
    <w:basedOn w:val="Normale"/>
    <w:link w:val="PidipaginaCarattere"/>
    <w:uiPriority w:val="99"/>
    <w:unhideWhenUsed/>
    <w:rsid w:val="001D5841"/>
    <w:pPr>
      <w:tabs>
        <w:tab w:val="center" w:pos="4819"/>
        <w:tab w:val="right" w:pos="9638"/>
      </w:tabs>
    </w:pPr>
  </w:style>
  <w:style w:type="character" w:customStyle="1" w:styleId="PidipaginaCarattere">
    <w:name w:val="Piè di pagina Carattere"/>
    <w:basedOn w:val="Carpredefinitoparagrafo"/>
    <w:link w:val="Pidipagina"/>
    <w:uiPriority w:val="99"/>
    <w:rsid w:val="001D5841"/>
    <w:rPr>
      <w:rFonts w:ascii="Arial" w:eastAsia="Arial" w:hAnsi="Arial" w:cs="Arial"/>
      <w:lang w:val="it-IT" w:eastAsia="it-IT" w:bidi="it-IT"/>
    </w:rPr>
  </w:style>
  <w:style w:type="table" w:styleId="Grigliatabella">
    <w:name w:val="Table Grid"/>
    <w:basedOn w:val="Tabellanormale"/>
    <w:uiPriority w:val="59"/>
    <w:rsid w:val="00CE00B5"/>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2050</Words>
  <Characters>11688</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Microsoft Word - PE_ChimicaSanCataldo_02.doc</vt:lpstr>
    </vt:vector>
  </TitlesOfParts>
  <Company>Microsoft</Company>
  <LinksUpToDate>false</LinksUpToDate>
  <CharactersWithSpaces>13711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PE_ChimicaSanCataldo_02.doc</dc:title>
  <dc:creator>Mura</dc:creator>
  <cp:lastModifiedBy>Franca Masala</cp:lastModifiedBy>
  <cp:revision>2</cp:revision>
  <dcterms:created xsi:type="dcterms:W3CDTF">2025-05-02T09:52:00Z</dcterms:created>
  <dcterms:modified xsi:type="dcterms:W3CDTF">2025-05-02T09:52:00Z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2018-03-06T00:00:00Z</vt:filetime>
  </property>
  <property fmtid="{D5CDD505-2E9C-101B-9397-08002B2CF9AE}" pid="3" name="Creator">
    <vt:lpwstr>PDF24 Creator</vt:lpwstr>
  </property>
  <property fmtid="{D5CDD505-2E9C-101B-9397-08002B2CF9AE}" pid="4" name="LastSaved">
    <vt:filetime>2021-02-04T00:00:00Z</vt:filetime>
  </property>
</Properties>
</file>